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6350"/>
        <w:gridCol w:w="1276"/>
      </w:tblGrid>
      <w:tr w:rsidR="00551003" w:rsidRPr="00C57030" w14:paraId="525CB2E6" w14:textId="77777777" w:rsidTr="00715785">
        <w:trPr>
          <w:trHeight w:val="416"/>
        </w:trPr>
        <w:tc>
          <w:tcPr>
            <w:tcW w:w="2298" w:type="dxa"/>
            <w:shd w:val="clear" w:color="auto" w:fill="BFBFBF" w:themeFill="background1" w:themeFillShade="BF"/>
          </w:tcPr>
          <w:p w14:paraId="62008A03" w14:textId="77777777" w:rsidR="00551003" w:rsidRPr="00CD445A" w:rsidRDefault="0072221C" w:rsidP="00055FD1">
            <w:pPr>
              <w:spacing w:before="20" w:after="20"/>
              <w:jc w:val="both"/>
              <w:rPr>
                <w:rFonts w:cs="Arial"/>
                <w:b/>
                <w:bCs/>
                <w:sz w:val="20"/>
                <w:szCs w:val="20"/>
                <w:lang w:eastAsia="en-AU"/>
              </w:rPr>
            </w:pPr>
            <w:r>
              <w:rPr>
                <w:rFonts w:cs="Arial"/>
                <w:b/>
                <w:bCs/>
                <w:sz w:val="20"/>
                <w:szCs w:val="20"/>
                <w:lang w:eastAsia="en-AU"/>
              </w:rPr>
              <w:t xml:space="preserve">Part 2 </w:t>
            </w:r>
            <w:r w:rsidR="000B6B19">
              <w:rPr>
                <w:rFonts w:cs="Arial"/>
                <w:b/>
                <w:bCs/>
                <w:sz w:val="20"/>
                <w:szCs w:val="20"/>
                <w:lang w:eastAsia="en-AU"/>
              </w:rPr>
              <w:t>Design Quality Principles</w:t>
            </w:r>
          </w:p>
        </w:tc>
        <w:tc>
          <w:tcPr>
            <w:tcW w:w="6350" w:type="dxa"/>
            <w:shd w:val="clear" w:color="auto" w:fill="BFBFBF" w:themeFill="background1" w:themeFillShade="BF"/>
          </w:tcPr>
          <w:p w14:paraId="49BB91C5" w14:textId="77777777" w:rsidR="00551003" w:rsidRPr="00CD445A" w:rsidRDefault="00D771B2" w:rsidP="00055FD1">
            <w:pPr>
              <w:spacing w:before="20" w:after="20"/>
              <w:jc w:val="both"/>
              <w:rPr>
                <w:rFonts w:cs="Arial"/>
                <w:b/>
                <w:bCs/>
                <w:sz w:val="20"/>
                <w:szCs w:val="20"/>
                <w:lang w:eastAsia="en-AU"/>
              </w:rPr>
            </w:pPr>
            <w:r>
              <w:rPr>
                <w:rFonts w:cs="Arial"/>
                <w:b/>
                <w:bCs/>
                <w:sz w:val="20"/>
                <w:szCs w:val="20"/>
                <w:lang w:eastAsia="en-AU"/>
              </w:rPr>
              <w:t>Assessment</w:t>
            </w:r>
          </w:p>
        </w:tc>
        <w:tc>
          <w:tcPr>
            <w:tcW w:w="1276" w:type="dxa"/>
            <w:shd w:val="clear" w:color="auto" w:fill="BFBFBF" w:themeFill="background1" w:themeFillShade="BF"/>
          </w:tcPr>
          <w:p w14:paraId="3BD415FF" w14:textId="375C2864" w:rsidR="00551003" w:rsidRPr="00CD445A" w:rsidRDefault="00551003" w:rsidP="00055FD1">
            <w:pPr>
              <w:spacing w:before="20" w:after="20"/>
              <w:jc w:val="both"/>
              <w:rPr>
                <w:rFonts w:cs="Arial"/>
                <w:b/>
                <w:bCs/>
                <w:sz w:val="20"/>
                <w:szCs w:val="20"/>
                <w:lang w:eastAsia="en-AU"/>
              </w:rPr>
            </w:pPr>
            <w:r w:rsidRPr="00CD445A">
              <w:rPr>
                <w:rFonts w:cs="Arial"/>
                <w:b/>
                <w:bCs/>
                <w:sz w:val="20"/>
                <w:szCs w:val="20"/>
                <w:lang w:eastAsia="en-AU"/>
              </w:rPr>
              <w:t>Achieved</w:t>
            </w:r>
          </w:p>
        </w:tc>
      </w:tr>
      <w:tr w:rsidR="00551003" w:rsidRPr="00C57030" w14:paraId="03994564" w14:textId="77777777" w:rsidTr="00715785">
        <w:trPr>
          <w:trHeight w:val="213"/>
        </w:trPr>
        <w:tc>
          <w:tcPr>
            <w:tcW w:w="2298" w:type="dxa"/>
          </w:tcPr>
          <w:p w14:paraId="49480489" w14:textId="77777777" w:rsidR="00551003" w:rsidRPr="0087543B" w:rsidRDefault="000F0B71" w:rsidP="00055FD1">
            <w:pPr>
              <w:spacing w:before="20" w:after="20"/>
              <w:jc w:val="both"/>
              <w:rPr>
                <w:rFonts w:cs="Arial"/>
                <w:b/>
                <w:bCs/>
                <w:sz w:val="20"/>
                <w:szCs w:val="20"/>
                <w:lang w:eastAsia="en-AU"/>
              </w:rPr>
            </w:pPr>
            <w:r w:rsidRPr="0087543B">
              <w:rPr>
                <w:rFonts w:cs="Arial"/>
                <w:b/>
                <w:bCs/>
                <w:sz w:val="20"/>
                <w:szCs w:val="20"/>
                <w:lang w:eastAsia="en-AU"/>
              </w:rPr>
              <w:t xml:space="preserve">1 </w:t>
            </w:r>
            <w:r w:rsidR="000B6B19" w:rsidRPr="0087543B">
              <w:rPr>
                <w:rFonts w:cs="Arial"/>
                <w:b/>
                <w:bCs/>
                <w:sz w:val="20"/>
                <w:szCs w:val="20"/>
                <w:lang w:eastAsia="en-AU"/>
              </w:rPr>
              <w:t>Context</w:t>
            </w:r>
          </w:p>
        </w:tc>
        <w:tc>
          <w:tcPr>
            <w:tcW w:w="6350" w:type="dxa"/>
          </w:tcPr>
          <w:p w14:paraId="52F51E76" w14:textId="7C530BBA" w:rsidR="00256E0E" w:rsidRPr="00256E0E" w:rsidRDefault="00256E0E" w:rsidP="00055FD1">
            <w:pPr>
              <w:jc w:val="both"/>
              <w:rPr>
                <w:sz w:val="20"/>
                <w:szCs w:val="20"/>
                <w:lang w:eastAsia="en-AU"/>
              </w:rPr>
            </w:pPr>
            <w:r w:rsidRPr="00256E0E">
              <w:rPr>
                <w:sz w:val="20"/>
                <w:szCs w:val="20"/>
                <w:lang w:eastAsia="en-AU"/>
              </w:rPr>
              <w:t>The proposed child</w:t>
            </w:r>
            <w:r w:rsidR="00055FD1">
              <w:rPr>
                <w:sz w:val="20"/>
                <w:szCs w:val="20"/>
                <w:lang w:eastAsia="en-AU"/>
              </w:rPr>
              <w:t xml:space="preserve"> </w:t>
            </w:r>
            <w:r w:rsidRPr="00256E0E">
              <w:rPr>
                <w:sz w:val="20"/>
                <w:szCs w:val="20"/>
                <w:lang w:eastAsia="en-AU"/>
              </w:rPr>
              <w:t xml:space="preserve">care </w:t>
            </w:r>
            <w:proofErr w:type="spellStart"/>
            <w:r w:rsidRPr="00256E0E">
              <w:rPr>
                <w:sz w:val="20"/>
                <w:szCs w:val="20"/>
                <w:lang w:eastAsia="en-AU"/>
              </w:rPr>
              <w:t>centre</w:t>
            </w:r>
            <w:proofErr w:type="spellEnd"/>
            <w:r w:rsidRPr="00256E0E">
              <w:rPr>
                <w:sz w:val="20"/>
                <w:szCs w:val="20"/>
                <w:lang w:eastAsia="en-AU"/>
              </w:rPr>
              <w:t xml:space="preserve"> is located adjacent to the Spring Farm Town Centre and is within the catchment of Spring Farm Public School located at Barley Road. The site has been cleared from past activities conducted and as such does not contain prominent natural or built elements, however extensive bushland exists to the north of the site.</w:t>
            </w:r>
          </w:p>
          <w:p w14:paraId="209E83EA" w14:textId="77777777" w:rsidR="00256E0E" w:rsidRPr="00256E0E" w:rsidRDefault="00256E0E" w:rsidP="00055FD1">
            <w:pPr>
              <w:jc w:val="both"/>
              <w:rPr>
                <w:sz w:val="20"/>
                <w:szCs w:val="20"/>
                <w:lang w:eastAsia="en-AU"/>
              </w:rPr>
            </w:pPr>
          </w:p>
          <w:p w14:paraId="7C3762D3" w14:textId="77777777" w:rsidR="00256E0E" w:rsidRPr="00256E0E" w:rsidRDefault="00256E0E" w:rsidP="00055FD1">
            <w:pPr>
              <w:jc w:val="both"/>
              <w:rPr>
                <w:sz w:val="20"/>
                <w:szCs w:val="20"/>
                <w:lang w:eastAsia="en-AU"/>
              </w:rPr>
            </w:pPr>
            <w:r w:rsidRPr="00256E0E">
              <w:rPr>
                <w:sz w:val="20"/>
                <w:szCs w:val="20"/>
                <w:lang w:eastAsia="en-AU"/>
              </w:rPr>
              <w:t xml:space="preserve">This area of Spring Farm is currently emerging and being developed, with residential subdivisions to the immediate west and south of the site opposite Springs Road granted consent in 2017.  </w:t>
            </w:r>
          </w:p>
          <w:p w14:paraId="73D7290B" w14:textId="77777777" w:rsidR="00256E0E" w:rsidRPr="00256E0E" w:rsidRDefault="00256E0E" w:rsidP="00055FD1">
            <w:pPr>
              <w:jc w:val="both"/>
              <w:rPr>
                <w:sz w:val="20"/>
                <w:szCs w:val="20"/>
                <w:lang w:eastAsia="en-AU"/>
              </w:rPr>
            </w:pPr>
          </w:p>
          <w:p w14:paraId="6AE2D395" w14:textId="1BF49930" w:rsidR="00551003" w:rsidRPr="00256E0E" w:rsidRDefault="00256E0E" w:rsidP="00055FD1">
            <w:pPr>
              <w:jc w:val="both"/>
              <w:rPr>
                <w:sz w:val="22"/>
                <w:szCs w:val="22"/>
                <w:lang w:eastAsia="en-AU"/>
              </w:rPr>
            </w:pPr>
            <w:r w:rsidRPr="00256E0E">
              <w:rPr>
                <w:sz w:val="20"/>
                <w:szCs w:val="20"/>
                <w:lang w:eastAsia="en-AU"/>
              </w:rPr>
              <w:t xml:space="preserve">The site is considered ideally suited for the purpose of a child care </w:t>
            </w:r>
            <w:proofErr w:type="spellStart"/>
            <w:r w:rsidRPr="00256E0E">
              <w:rPr>
                <w:sz w:val="20"/>
                <w:szCs w:val="20"/>
                <w:lang w:eastAsia="en-AU"/>
              </w:rPr>
              <w:t>centre</w:t>
            </w:r>
            <w:proofErr w:type="spellEnd"/>
            <w:r w:rsidRPr="00256E0E">
              <w:rPr>
                <w:sz w:val="20"/>
                <w:szCs w:val="20"/>
                <w:lang w:eastAsia="en-AU"/>
              </w:rPr>
              <w:t xml:space="preserve">, being located in walking distance to the Spring Farm Town Centre and in proximity to bus services connecting to Narellan and Campbelltown Town </w:t>
            </w:r>
            <w:proofErr w:type="spellStart"/>
            <w:r w:rsidRPr="00256E0E">
              <w:rPr>
                <w:sz w:val="20"/>
                <w:szCs w:val="20"/>
                <w:lang w:eastAsia="en-AU"/>
              </w:rPr>
              <w:t>Centres</w:t>
            </w:r>
            <w:proofErr w:type="spellEnd"/>
            <w:r w:rsidRPr="00256E0E">
              <w:rPr>
                <w:sz w:val="20"/>
                <w:szCs w:val="20"/>
                <w:lang w:eastAsia="en-AU"/>
              </w:rPr>
              <w:t xml:space="preserve">. In addition, the new child care </w:t>
            </w:r>
            <w:proofErr w:type="spellStart"/>
            <w:r w:rsidRPr="00256E0E">
              <w:rPr>
                <w:sz w:val="20"/>
                <w:szCs w:val="20"/>
                <w:lang w:eastAsia="en-AU"/>
              </w:rPr>
              <w:t>centre</w:t>
            </w:r>
            <w:proofErr w:type="spellEnd"/>
            <w:r w:rsidRPr="00256E0E">
              <w:rPr>
                <w:sz w:val="20"/>
                <w:szCs w:val="20"/>
                <w:lang w:eastAsia="en-AU"/>
              </w:rPr>
              <w:t xml:space="preserve"> responds to the demographic</w:t>
            </w:r>
            <w:r w:rsidR="00055FD1">
              <w:rPr>
                <w:sz w:val="20"/>
                <w:szCs w:val="20"/>
                <w:lang w:eastAsia="en-AU"/>
              </w:rPr>
              <w:t>s</w:t>
            </w:r>
            <w:r w:rsidRPr="00256E0E">
              <w:rPr>
                <w:sz w:val="20"/>
                <w:szCs w:val="20"/>
                <w:lang w:eastAsia="en-AU"/>
              </w:rPr>
              <w:t xml:space="preserve"> of the area </w:t>
            </w:r>
            <w:r w:rsidR="00055FD1">
              <w:rPr>
                <w:sz w:val="20"/>
                <w:szCs w:val="20"/>
                <w:lang w:eastAsia="en-AU"/>
              </w:rPr>
              <w:t xml:space="preserve">which primarily consists of </w:t>
            </w:r>
            <w:r w:rsidRPr="00256E0E">
              <w:rPr>
                <w:sz w:val="20"/>
                <w:szCs w:val="20"/>
                <w:lang w:eastAsia="en-AU"/>
              </w:rPr>
              <w:t xml:space="preserve">young families by providing a new educational and learning </w:t>
            </w:r>
            <w:proofErr w:type="spellStart"/>
            <w:r w:rsidRPr="00256E0E">
              <w:rPr>
                <w:sz w:val="20"/>
                <w:szCs w:val="20"/>
                <w:lang w:eastAsia="en-AU"/>
              </w:rPr>
              <w:t>centre</w:t>
            </w:r>
            <w:proofErr w:type="spellEnd"/>
            <w:r w:rsidRPr="00256E0E">
              <w:rPr>
                <w:sz w:val="20"/>
                <w:szCs w:val="20"/>
                <w:lang w:eastAsia="en-AU"/>
              </w:rPr>
              <w:t xml:space="preserve"> to care for children.</w:t>
            </w:r>
          </w:p>
        </w:tc>
        <w:tc>
          <w:tcPr>
            <w:tcW w:w="1276" w:type="dxa"/>
          </w:tcPr>
          <w:p w14:paraId="1ADBF6D7" w14:textId="77777777" w:rsidR="00551003" w:rsidRPr="00924322" w:rsidRDefault="00406C0F" w:rsidP="00055FD1">
            <w:pPr>
              <w:spacing w:before="20" w:after="20"/>
              <w:jc w:val="both"/>
              <w:rPr>
                <w:rFonts w:cs="Arial"/>
                <w:bCs/>
                <w:sz w:val="20"/>
                <w:szCs w:val="20"/>
                <w:lang w:eastAsia="en-AU"/>
              </w:rPr>
            </w:pPr>
            <w:r w:rsidRPr="00924322">
              <w:rPr>
                <w:rFonts w:cs="Arial"/>
                <w:bCs/>
                <w:sz w:val="20"/>
                <w:szCs w:val="20"/>
                <w:lang w:eastAsia="en-AU"/>
              </w:rPr>
              <w:t>Yes</w:t>
            </w:r>
          </w:p>
        </w:tc>
      </w:tr>
      <w:tr w:rsidR="008947FC" w:rsidRPr="00C57030" w14:paraId="3F0537AE" w14:textId="77777777" w:rsidTr="00715785">
        <w:trPr>
          <w:trHeight w:val="213"/>
        </w:trPr>
        <w:tc>
          <w:tcPr>
            <w:tcW w:w="2298" w:type="dxa"/>
          </w:tcPr>
          <w:p w14:paraId="2A07B20B" w14:textId="77777777" w:rsidR="008947FC" w:rsidRPr="0087543B" w:rsidRDefault="008947FC" w:rsidP="00055FD1">
            <w:pPr>
              <w:spacing w:before="20" w:after="20"/>
              <w:jc w:val="both"/>
              <w:rPr>
                <w:rFonts w:cs="Arial"/>
                <w:b/>
                <w:bCs/>
                <w:sz w:val="20"/>
                <w:szCs w:val="20"/>
                <w:lang w:eastAsia="en-AU"/>
              </w:rPr>
            </w:pPr>
            <w:r w:rsidRPr="0087543B">
              <w:rPr>
                <w:rFonts w:cs="Arial"/>
                <w:b/>
                <w:bCs/>
                <w:sz w:val="20"/>
                <w:szCs w:val="20"/>
                <w:lang w:eastAsia="en-AU"/>
              </w:rPr>
              <w:t>2 Built Form</w:t>
            </w:r>
          </w:p>
        </w:tc>
        <w:tc>
          <w:tcPr>
            <w:tcW w:w="6350" w:type="dxa"/>
          </w:tcPr>
          <w:p w14:paraId="0B357D9A" w14:textId="0D53D310" w:rsidR="00986C37" w:rsidRPr="00986C37" w:rsidRDefault="00986C37" w:rsidP="00055FD1">
            <w:pPr>
              <w:jc w:val="both"/>
              <w:rPr>
                <w:rFonts w:cs="Arial"/>
                <w:sz w:val="20"/>
                <w:szCs w:val="20"/>
              </w:rPr>
            </w:pPr>
            <w:r w:rsidRPr="00986C37">
              <w:rPr>
                <w:rFonts w:cs="Arial"/>
                <w:sz w:val="20"/>
                <w:szCs w:val="20"/>
              </w:rPr>
              <w:t xml:space="preserve">The proposed child care </w:t>
            </w:r>
            <w:proofErr w:type="spellStart"/>
            <w:r w:rsidRPr="00986C37">
              <w:rPr>
                <w:rFonts w:cs="Arial"/>
                <w:sz w:val="20"/>
                <w:szCs w:val="20"/>
              </w:rPr>
              <w:t>centre</w:t>
            </w:r>
            <w:proofErr w:type="spellEnd"/>
            <w:r w:rsidRPr="00986C37">
              <w:rPr>
                <w:rFonts w:cs="Arial"/>
                <w:sz w:val="20"/>
                <w:szCs w:val="20"/>
              </w:rPr>
              <w:t xml:space="preserve"> is compliant with the maximum building height development standard </w:t>
            </w:r>
            <w:r w:rsidR="00055FD1">
              <w:rPr>
                <w:rFonts w:cs="Arial"/>
                <w:sz w:val="20"/>
                <w:szCs w:val="20"/>
              </w:rPr>
              <w:t>prescribed under</w:t>
            </w:r>
            <w:r w:rsidRPr="00986C37">
              <w:rPr>
                <w:rFonts w:cs="Arial"/>
                <w:sz w:val="20"/>
                <w:szCs w:val="20"/>
              </w:rPr>
              <w:t xml:space="preserve"> CLEP 2010 and is generally consistent with the setback, built form and scale controls of Camden DCP 2011. </w:t>
            </w:r>
          </w:p>
          <w:p w14:paraId="1E202170" w14:textId="77777777" w:rsidR="00986C37" w:rsidRPr="00986C37" w:rsidRDefault="00986C37" w:rsidP="00055FD1">
            <w:pPr>
              <w:jc w:val="both"/>
              <w:rPr>
                <w:rFonts w:cs="Arial"/>
                <w:sz w:val="20"/>
                <w:szCs w:val="20"/>
              </w:rPr>
            </w:pPr>
          </w:p>
          <w:p w14:paraId="044629FD" w14:textId="63D4BCEA" w:rsidR="008947FC" w:rsidRPr="00986C37" w:rsidRDefault="00986C37" w:rsidP="00055FD1">
            <w:pPr>
              <w:jc w:val="both"/>
              <w:rPr>
                <w:rFonts w:cs="Arial"/>
                <w:sz w:val="22"/>
                <w:szCs w:val="22"/>
              </w:rPr>
            </w:pPr>
            <w:r w:rsidRPr="00986C37">
              <w:rPr>
                <w:rFonts w:cs="Arial"/>
                <w:sz w:val="20"/>
                <w:szCs w:val="20"/>
              </w:rPr>
              <w:t xml:space="preserve">The development provides an interesting visual form with articulated facades, varying roof pitches and a quality mix of </w:t>
            </w:r>
            <w:proofErr w:type="spellStart"/>
            <w:r w:rsidRPr="00986C37">
              <w:rPr>
                <w:rFonts w:cs="Arial"/>
                <w:sz w:val="20"/>
                <w:szCs w:val="20"/>
              </w:rPr>
              <w:t>colours</w:t>
            </w:r>
            <w:proofErr w:type="spellEnd"/>
            <w:r w:rsidRPr="00986C37">
              <w:rPr>
                <w:rFonts w:cs="Arial"/>
                <w:sz w:val="20"/>
                <w:szCs w:val="20"/>
              </w:rPr>
              <w:t xml:space="preserve"> and finishes.</w:t>
            </w:r>
            <w:r>
              <w:rPr>
                <w:rFonts w:cs="Arial"/>
                <w:sz w:val="22"/>
                <w:szCs w:val="22"/>
              </w:rPr>
              <w:t xml:space="preserve"> </w:t>
            </w:r>
          </w:p>
        </w:tc>
        <w:tc>
          <w:tcPr>
            <w:tcW w:w="1276" w:type="dxa"/>
          </w:tcPr>
          <w:p w14:paraId="12C58829" w14:textId="52177645" w:rsidR="008947FC" w:rsidRPr="00256E0E" w:rsidRDefault="00256E0E" w:rsidP="00055FD1">
            <w:pPr>
              <w:jc w:val="both"/>
              <w:rPr>
                <w:rFonts w:cs="Arial"/>
                <w:bCs/>
                <w:sz w:val="20"/>
                <w:szCs w:val="20"/>
              </w:rPr>
            </w:pPr>
            <w:r>
              <w:rPr>
                <w:rFonts w:cs="Arial"/>
                <w:bCs/>
                <w:sz w:val="20"/>
                <w:szCs w:val="20"/>
              </w:rPr>
              <w:t>Yes</w:t>
            </w:r>
          </w:p>
        </w:tc>
      </w:tr>
      <w:tr w:rsidR="008947FC" w:rsidRPr="00C57030" w14:paraId="53027E74" w14:textId="77777777" w:rsidTr="00715785">
        <w:trPr>
          <w:trHeight w:val="213"/>
        </w:trPr>
        <w:tc>
          <w:tcPr>
            <w:tcW w:w="2298" w:type="dxa"/>
          </w:tcPr>
          <w:p w14:paraId="4635DD2F" w14:textId="77777777" w:rsidR="008947FC" w:rsidRPr="0087543B" w:rsidRDefault="008947FC" w:rsidP="00055FD1">
            <w:pPr>
              <w:spacing w:before="20" w:after="20"/>
              <w:jc w:val="both"/>
              <w:rPr>
                <w:rFonts w:cs="Arial"/>
                <w:b/>
                <w:bCs/>
                <w:sz w:val="20"/>
                <w:szCs w:val="20"/>
                <w:lang w:eastAsia="en-AU"/>
              </w:rPr>
            </w:pPr>
            <w:r w:rsidRPr="0087543B">
              <w:rPr>
                <w:rFonts w:cs="Arial"/>
                <w:b/>
                <w:bCs/>
                <w:sz w:val="20"/>
                <w:szCs w:val="20"/>
                <w:lang w:eastAsia="en-AU"/>
              </w:rPr>
              <w:t>3 Adaptive Learning Spaces</w:t>
            </w:r>
          </w:p>
        </w:tc>
        <w:tc>
          <w:tcPr>
            <w:tcW w:w="6350" w:type="dxa"/>
          </w:tcPr>
          <w:p w14:paraId="1B733F26" w14:textId="03A22887" w:rsidR="008947FC" w:rsidRPr="00CD445A" w:rsidRDefault="00E632DE" w:rsidP="00055FD1">
            <w:pPr>
              <w:spacing w:before="20" w:after="20"/>
              <w:jc w:val="both"/>
              <w:rPr>
                <w:rFonts w:cs="Arial"/>
                <w:sz w:val="20"/>
                <w:szCs w:val="20"/>
                <w:lang w:eastAsia="en-AU"/>
              </w:rPr>
            </w:pPr>
            <w:r>
              <w:rPr>
                <w:rFonts w:cs="Arial"/>
                <w:sz w:val="20"/>
                <w:szCs w:val="20"/>
                <w:lang w:eastAsia="en-AU"/>
              </w:rPr>
              <w:t>A mix of learning spaces are provided</w:t>
            </w:r>
            <w:r w:rsidR="001F7FD9">
              <w:rPr>
                <w:rFonts w:cs="Arial"/>
                <w:sz w:val="20"/>
                <w:szCs w:val="20"/>
                <w:lang w:eastAsia="en-AU"/>
              </w:rPr>
              <w:t xml:space="preserve"> to cater for all children, with </w:t>
            </w:r>
            <w:r w:rsidR="00055FD1">
              <w:rPr>
                <w:rFonts w:cs="Arial"/>
                <w:sz w:val="20"/>
                <w:szCs w:val="20"/>
                <w:lang w:eastAsia="en-AU"/>
              </w:rPr>
              <w:t>the</w:t>
            </w:r>
            <w:r w:rsidR="001F7FD9">
              <w:rPr>
                <w:rFonts w:cs="Arial"/>
                <w:sz w:val="20"/>
                <w:szCs w:val="20"/>
                <w:lang w:eastAsia="en-AU"/>
              </w:rPr>
              <w:t xml:space="preserve"> internal activity rooms connected directly to the outdoor play space. The ground floor outdoor play space proposes a deep soil planted discovery garden at the north east corner, with the remaining space provi</w:t>
            </w:r>
            <w:r w:rsidR="00B70564">
              <w:rPr>
                <w:rFonts w:cs="Arial"/>
                <w:sz w:val="20"/>
                <w:szCs w:val="20"/>
                <w:lang w:eastAsia="en-AU"/>
              </w:rPr>
              <w:t>di</w:t>
            </w:r>
            <w:r w:rsidR="001F7FD9">
              <w:rPr>
                <w:rFonts w:cs="Arial"/>
                <w:sz w:val="20"/>
                <w:szCs w:val="20"/>
                <w:lang w:eastAsia="en-AU"/>
              </w:rPr>
              <w:t xml:space="preserve">ng a sand pit, stepping pavers, bridge, climbing poles, climbing mound and seating areas. </w:t>
            </w:r>
            <w:r w:rsidR="00B70564">
              <w:rPr>
                <w:rFonts w:cs="Arial"/>
                <w:sz w:val="20"/>
                <w:szCs w:val="20"/>
                <w:lang w:eastAsia="en-AU"/>
              </w:rPr>
              <w:t>The upper floor is also provided with a sand pit, a slide and climbing poles atop soft fall areas.</w:t>
            </w:r>
          </w:p>
        </w:tc>
        <w:tc>
          <w:tcPr>
            <w:tcW w:w="1276" w:type="dxa"/>
          </w:tcPr>
          <w:p w14:paraId="2F4A5DF0" w14:textId="77777777" w:rsidR="008947FC" w:rsidRPr="00924322" w:rsidRDefault="00E632DE" w:rsidP="00055FD1">
            <w:pPr>
              <w:jc w:val="both"/>
              <w:rPr>
                <w:rFonts w:cs="Arial"/>
                <w:sz w:val="20"/>
                <w:szCs w:val="20"/>
              </w:rPr>
            </w:pPr>
            <w:r w:rsidRPr="00924322">
              <w:rPr>
                <w:rFonts w:cs="Arial"/>
                <w:sz w:val="20"/>
                <w:szCs w:val="20"/>
              </w:rPr>
              <w:t>Yes</w:t>
            </w:r>
          </w:p>
        </w:tc>
      </w:tr>
      <w:tr w:rsidR="008947FC" w:rsidRPr="00C57030" w14:paraId="5697479F" w14:textId="77777777" w:rsidTr="00715785">
        <w:trPr>
          <w:trHeight w:val="213"/>
        </w:trPr>
        <w:tc>
          <w:tcPr>
            <w:tcW w:w="2298" w:type="dxa"/>
          </w:tcPr>
          <w:p w14:paraId="21B9FFCF" w14:textId="77777777" w:rsidR="008947FC" w:rsidRPr="0087543B" w:rsidRDefault="008947FC" w:rsidP="00055FD1">
            <w:pPr>
              <w:spacing w:before="20" w:after="20"/>
              <w:jc w:val="both"/>
              <w:rPr>
                <w:rFonts w:cs="Arial"/>
                <w:b/>
                <w:bCs/>
                <w:sz w:val="20"/>
                <w:szCs w:val="20"/>
                <w:lang w:eastAsia="en-AU"/>
              </w:rPr>
            </w:pPr>
            <w:r w:rsidRPr="0087543B">
              <w:rPr>
                <w:rFonts w:cs="Arial"/>
                <w:b/>
                <w:bCs/>
                <w:sz w:val="20"/>
                <w:szCs w:val="20"/>
                <w:lang w:eastAsia="en-AU"/>
              </w:rPr>
              <w:t>4 Sustainability</w:t>
            </w:r>
          </w:p>
        </w:tc>
        <w:tc>
          <w:tcPr>
            <w:tcW w:w="6350" w:type="dxa"/>
          </w:tcPr>
          <w:p w14:paraId="77976F9A" w14:textId="74E46B2F" w:rsidR="001F7FD9" w:rsidRPr="00CD445A" w:rsidRDefault="00986C37" w:rsidP="00055FD1">
            <w:pPr>
              <w:spacing w:before="20" w:after="20"/>
              <w:jc w:val="both"/>
              <w:rPr>
                <w:rFonts w:cs="Arial"/>
                <w:sz w:val="20"/>
                <w:szCs w:val="20"/>
                <w:lang w:eastAsia="en-AU"/>
              </w:rPr>
            </w:pPr>
            <w:r>
              <w:rPr>
                <w:rFonts w:cs="Arial"/>
                <w:sz w:val="20"/>
                <w:szCs w:val="20"/>
                <w:lang w:eastAsia="en-AU"/>
              </w:rPr>
              <w:t xml:space="preserve">The child care </w:t>
            </w:r>
            <w:proofErr w:type="spellStart"/>
            <w:r>
              <w:rPr>
                <w:rFonts w:cs="Arial"/>
                <w:sz w:val="20"/>
                <w:szCs w:val="20"/>
                <w:lang w:eastAsia="en-AU"/>
              </w:rPr>
              <w:t>centre</w:t>
            </w:r>
            <w:proofErr w:type="spellEnd"/>
            <w:r>
              <w:rPr>
                <w:rFonts w:cs="Arial"/>
                <w:sz w:val="20"/>
                <w:szCs w:val="20"/>
                <w:lang w:eastAsia="en-AU"/>
              </w:rPr>
              <w:t xml:space="preserve"> has been designed sustainably, taking advantage of its northern orientation to allow sunlight to penetrate both outdoor areas. In addition, both the eastern and western facades of the building, including internal facades are provided with windows to enable natural ventilation to occur when windows are open.</w:t>
            </w:r>
            <w:r w:rsidR="00565DFD">
              <w:rPr>
                <w:rFonts w:cs="Arial"/>
                <w:sz w:val="20"/>
                <w:szCs w:val="20"/>
                <w:lang w:eastAsia="en-AU"/>
              </w:rPr>
              <w:t xml:space="preserve"> </w:t>
            </w:r>
          </w:p>
        </w:tc>
        <w:tc>
          <w:tcPr>
            <w:tcW w:w="1276" w:type="dxa"/>
          </w:tcPr>
          <w:p w14:paraId="07A16B1F" w14:textId="77777777" w:rsidR="008947FC" w:rsidRPr="00924322" w:rsidRDefault="00E632DE" w:rsidP="00055FD1">
            <w:pPr>
              <w:jc w:val="both"/>
              <w:rPr>
                <w:rFonts w:cs="Arial"/>
                <w:sz w:val="20"/>
                <w:szCs w:val="20"/>
              </w:rPr>
            </w:pPr>
            <w:r w:rsidRPr="00924322">
              <w:rPr>
                <w:rFonts w:cs="Arial"/>
                <w:sz w:val="20"/>
                <w:szCs w:val="20"/>
              </w:rPr>
              <w:t>Yes</w:t>
            </w:r>
          </w:p>
        </w:tc>
      </w:tr>
      <w:tr w:rsidR="008947FC" w:rsidRPr="00C57030" w14:paraId="3488353A" w14:textId="77777777" w:rsidTr="00715785">
        <w:trPr>
          <w:trHeight w:val="213"/>
        </w:trPr>
        <w:tc>
          <w:tcPr>
            <w:tcW w:w="2298" w:type="dxa"/>
          </w:tcPr>
          <w:p w14:paraId="04A383EB" w14:textId="77777777" w:rsidR="008947FC" w:rsidRPr="0087543B" w:rsidRDefault="008947FC" w:rsidP="00055FD1">
            <w:pPr>
              <w:spacing w:before="20" w:after="20"/>
              <w:jc w:val="both"/>
              <w:rPr>
                <w:rFonts w:cs="Arial"/>
                <w:b/>
                <w:bCs/>
                <w:sz w:val="20"/>
                <w:szCs w:val="20"/>
                <w:lang w:eastAsia="en-AU"/>
              </w:rPr>
            </w:pPr>
            <w:r w:rsidRPr="0087543B">
              <w:rPr>
                <w:rFonts w:cs="Arial"/>
                <w:b/>
                <w:bCs/>
                <w:sz w:val="20"/>
                <w:szCs w:val="20"/>
                <w:lang w:eastAsia="en-AU"/>
              </w:rPr>
              <w:t>5 Landscape</w:t>
            </w:r>
          </w:p>
        </w:tc>
        <w:tc>
          <w:tcPr>
            <w:tcW w:w="6350" w:type="dxa"/>
          </w:tcPr>
          <w:p w14:paraId="25BDFDF0" w14:textId="66373790" w:rsidR="008B27A2" w:rsidRDefault="008B27A2" w:rsidP="00055FD1">
            <w:pPr>
              <w:jc w:val="both"/>
              <w:rPr>
                <w:rFonts w:cs="Arial"/>
                <w:sz w:val="20"/>
                <w:szCs w:val="20"/>
                <w:lang w:val="en-AU"/>
              </w:rPr>
            </w:pPr>
            <w:r>
              <w:rPr>
                <w:rFonts w:cs="Arial"/>
                <w:sz w:val="20"/>
                <w:szCs w:val="20"/>
                <w:lang w:val="en-AU"/>
              </w:rPr>
              <w:t xml:space="preserve">The development is extensively landscaped adjacent to the </w:t>
            </w:r>
            <w:r w:rsidR="00055FD1">
              <w:rPr>
                <w:rFonts w:cs="Arial"/>
                <w:sz w:val="20"/>
                <w:szCs w:val="20"/>
                <w:lang w:val="en-AU"/>
              </w:rPr>
              <w:t>site’s</w:t>
            </w:r>
            <w:r>
              <w:rPr>
                <w:rFonts w:cs="Arial"/>
                <w:sz w:val="20"/>
                <w:szCs w:val="20"/>
                <w:lang w:val="en-AU"/>
              </w:rPr>
              <w:t xml:space="preserve"> frontage to Springs Road and the new eastern road, with perimeter hedge planting along the northern property boundary. Within the north east corner of the ground floor outdoor play area, a deep soil landscape area exists, which is proposed as a discovery garden for children to learn, explore and play.</w:t>
            </w:r>
          </w:p>
          <w:p w14:paraId="612C6E16" w14:textId="77777777" w:rsidR="008B27A2" w:rsidRDefault="008B27A2" w:rsidP="00055FD1">
            <w:pPr>
              <w:jc w:val="both"/>
              <w:rPr>
                <w:rFonts w:cs="Arial"/>
                <w:sz w:val="20"/>
                <w:szCs w:val="20"/>
                <w:lang w:val="en-AU"/>
              </w:rPr>
            </w:pPr>
          </w:p>
          <w:p w14:paraId="10088A18" w14:textId="04C3A8B9" w:rsidR="008947FC" w:rsidRPr="00344C8D" w:rsidRDefault="009D79DE" w:rsidP="00055FD1">
            <w:pPr>
              <w:jc w:val="both"/>
              <w:rPr>
                <w:rFonts w:cs="Arial"/>
                <w:sz w:val="20"/>
                <w:szCs w:val="20"/>
                <w:lang w:val="en-AU"/>
              </w:rPr>
            </w:pPr>
            <w:r>
              <w:rPr>
                <w:rFonts w:cs="Arial"/>
                <w:sz w:val="20"/>
                <w:szCs w:val="20"/>
                <w:lang w:val="en-AU"/>
              </w:rPr>
              <w:t xml:space="preserve">Several different play areas </w:t>
            </w:r>
            <w:r w:rsidR="00986C37">
              <w:rPr>
                <w:rFonts w:cs="Arial"/>
                <w:sz w:val="20"/>
                <w:szCs w:val="20"/>
                <w:lang w:val="en-AU"/>
              </w:rPr>
              <w:t xml:space="preserve">are proposed </w:t>
            </w:r>
            <w:r>
              <w:rPr>
                <w:rFonts w:cs="Arial"/>
                <w:sz w:val="20"/>
                <w:szCs w:val="20"/>
                <w:lang w:val="en-AU"/>
              </w:rPr>
              <w:t xml:space="preserve">to allow for </w:t>
            </w:r>
            <w:r w:rsidR="00986C37">
              <w:rPr>
                <w:rFonts w:cs="Arial"/>
                <w:sz w:val="20"/>
                <w:szCs w:val="20"/>
                <w:lang w:val="en-AU"/>
              </w:rPr>
              <w:t xml:space="preserve">varying </w:t>
            </w:r>
            <w:r>
              <w:rPr>
                <w:rFonts w:cs="Arial"/>
                <w:sz w:val="20"/>
                <w:szCs w:val="20"/>
                <w:lang w:val="en-AU"/>
              </w:rPr>
              <w:t>outdoor learning experience</w:t>
            </w:r>
            <w:r w:rsidR="00986C37">
              <w:rPr>
                <w:rFonts w:cs="Arial"/>
                <w:sz w:val="20"/>
                <w:szCs w:val="20"/>
                <w:lang w:val="en-AU"/>
              </w:rPr>
              <w:t>s</w:t>
            </w:r>
          </w:p>
        </w:tc>
        <w:tc>
          <w:tcPr>
            <w:tcW w:w="1276" w:type="dxa"/>
          </w:tcPr>
          <w:p w14:paraId="32A66547" w14:textId="77777777" w:rsidR="008947FC" w:rsidRPr="00924322" w:rsidRDefault="009D79DE" w:rsidP="00055FD1">
            <w:pPr>
              <w:jc w:val="both"/>
              <w:rPr>
                <w:rFonts w:cs="Arial"/>
                <w:sz w:val="20"/>
                <w:szCs w:val="20"/>
              </w:rPr>
            </w:pPr>
            <w:r w:rsidRPr="00924322">
              <w:rPr>
                <w:rFonts w:cs="Arial"/>
                <w:sz w:val="20"/>
                <w:szCs w:val="20"/>
              </w:rPr>
              <w:t>Yes</w:t>
            </w:r>
          </w:p>
        </w:tc>
      </w:tr>
      <w:tr w:rsidR="008947FC" w:rsidRPr="00C57030" w14:paraId="6ACF976D" w14:textId="77777777" w:rsidTr="00715785">
        <w:trPr>
          <w:trHeight w:val="213"/>
        </w:trPr>
        <w:tc>
          <w:tcPr>
            <w:tcW w:w="2298" w:type="dxa"/>
          </w:tcPr>
          <w:p w14:paraId="686EC324" w14:textId="77777777" w:rsidR="008947FC" w:rsidRPr="0087543B" w:rsidRDefault="008947FC" w:rsidP="00055FD1">
            <w:pPr>
              <w:spacing w:before="20" w:after="20"/>
              <w:jc w:val="both"/>
              <w:rPr>
                <w:rFonts w:cs="Arial"/>
                <w:b/>
                <w:bCs/>
                <w:sz w:val="20"/>
                <w:szCs w:val="20"/>
                <w:lang w:eastAsia="en-AU"/>
              </w:rPr>
            </w:pPr>
            <w:r w:rsidRPr="0087543B">
              <w:rPr>
                <w:rFonts w:cs="Arial"/>
                <w:b/>
                <w:bCs/>
                <w:sz w:val="20"/>
                <w:szCs w:val="20"/>
                <w:lang w:eastAsia="en-AU"/>
              </w:rPr>
              <w:t>6 Amenity</w:t>
            </w:r>
          </w:p>
        </w:tc>
        <w:tc>
          <w:tcPr>
            <w:tcW w:w="6350" w:type="dxa"/>
          </w:tcPr>
          <w:p w14:paraId="7C412A72" w14:textId="09E9F48D" w:rsidR="008947FC" w:rsidRPr="00DB4224" w:rsidRDefault="00986C37" w:rsidP="00055FD1">
            <w:pPr>
              <w:jc w:val="both"/>
              <w:rPr>
                <w:rFonts w:cs="Arial"/>
                <w:sz w:val="20"/>
                <w:szCs w:val="20"/>
                <w:lang w:eastAsia="en-AU"/>
              </w:rPr>
            </w:pPr>
            <w:r>
              <w:rPr>
                <w:rFonts w:cs="Arial"/>
                <w:sz w:val="20"/>
                <w:szCs w:val="20"/>
                <w:lang w:eastAsia="en-AU"/>
              </w:rPr>
              <w:t>The proposed development benefits from a northern orientation allowing sunlight to penetrate the outdoor play space throughout the day. Windows are provided to both the eastern and western facades allowing each activity room to be naturally ventilated when windows are open and also allowing natural sunlight</w:t>
            </w:r>
            <w:r w:rsidR="00565DFD">
              <w:rPr>
                <w:rFonts w:cs="Arial"/>
                <w:sz w:val="20"/>
                <w:szCs w:val="20"/>
                <w:lang w:eastAsia="en-AU"/>
              </w:rPr>
              <w:t xml:space="preserve"> to penetrate these rooms.</w:t>
            </w:r>
          </w:p>
        </w:tc>
        <w:tc>
          <w:tcPr>
            <w:tcW w:w="1276" w:type="dxa"/>
          </w:tcPr>
          <w:p w14:paraId="6B06469B" w14:textId="77777777" w:rsidR="008947FC" w:rsidRPr="00924322" w:rsidRDefault="00790A64" w:rsidP="00055FD1">
            <w:pPr>
              <w:jc w:val="both"/>
              <w:rPr>
                <w:rFonts w:cs="Arial"/>
                <w:sz w:val="20"/>
                <w:szCs w:val="20"/>
              </w:rPr>
            </w:pPr>
            <w:r w:rsidRPr="00924322">
              <w:rPr>
                <w:rFonts w:cs="Arial"/>
                <w:sz w:val="20"/>
                <w:szCs w:val="20"/>
              </w:rPr>
              <w:t>Yes</w:t>
            </w:r>
          </w:p>
        </w:tc>
      </w:tr>
      <w:tr w:rsidR="008947FC" w:rsidRPr="00C57030" w14:paraId="04DC809D" w14:textId="77777777" w:rsidTr="00715785">
        <w:trPr>
          <w:trHeight w:val="213"/>
        </w:trPr>
        <w:tc>
          <w:tcPr>
            <w:tcW w:w="2298" w:type="dxa"/>
            <w:shd w:val="clear" w:color="auto" w:fill="auto"/>
          </w:tcPr>
          <w:p w14:paraId="38F118D3" w14:textId="77777777" w:rsidR="008947FC" w:rsidRPr="0087543B" w:rsidRDefault="008947FC" w:rsidP="00055FD1">
            <w:pPr>
              <w:spacing w:before="20" w:after="20"/>
              <w:jc w:val="both"/>
              <w:rPr>
                <w:rFonts w:cs="Arial"/>
                <w:b/>
                <w:bCs/>
                <w:sz w:val="20"/>
                <w:szCs w:val="20"/>
                <w:lang w:eastAsia="en-AU"/>
              </w:rPr>
            </w:pPr>
            <w:r w:rsidRPr="0087543B">
              <w:rPr>
                <w:rFonts w:cs="Arial"/>
                <w:b/>
                <w:bCs/>
                <w:sz w:val="20"/>
                <w:szCs w:val="20"/>
                <w:lang w:eastAsia="en-AU"/>
              </w:rPr>
              <w:t>7 Safety</w:t>
            </w:r>
          </w:p>
        </w:tc>
        <w:tc>
          <w:tcPr>
            <w:tcW w:w="6350" w:type="dxa"/>
          </w:tcPr>
          <w:p w14:paraId="1452239B" w14:textId="1AB4F0BC" w:rsidR="008947FC" w:rsidRPr="00CD445A" w:rsidRDefault="001E150D" w:rsidP="00055FD1">
            <w:pPr>
              <w:spacing w:before="20" w:after="20"/>
              <w:jc w:val="both"/>
              <w:rPr>
                <w:rFonts w:cs="Arial"/>
                <w:sz w:val="20"/>
                <w:szCs w:val="20"/>
                <w:lang w:eastAsia="en-AU"/>
              </w:rPr>
            </w:pPr>
            <w:r>
              <w:rPr>
                <w:rFonts w:cs="Arial"/>
                <w:sz w:val="20"/>
                <w:szCs w:val="20"/>
                <w:lang w:eastAsia="en-AU"/>
              </w:rPr>
              <w:t>The development enables a clear distinction between public and private areas. Due to the topography of the site, the southern facing activity rooms are elevated above street levels to prevent overlooking opportunities</w:t>
            </w:r>
            <w:r w:rsidR="009609C3">
              <w:rPr>
                <w:rFonts w:cs="Arial"/>
                <w:sz w:val="20"/>
                <w:szCs w:val="20"/>
                <w:lang w:eastAsia="en-AU"/>
              </w:rPr>
              <w:t xml:space="preserve"> from the public realm</w:t>
            </w:r>
            <w:r>
              <w:rPr>
                <w:rFonts w:cs="Arial"/>
                <w:sz w:val="20"/>
                <w:szCs w:val="20"/>
                <w:lang w:eastAsia="en-AU"/>
              </w:rPr>
              <w:t xml:space="preserve">. The eastern activity rooms are </w:t>
            </w:r>
            <w:r w:rsidR="003B78EA">
              <w:rPr>
                <w:rFonts w:cs="Arial"/>
                <w:sz w:val="20"/>
                <w:szCs w:val="20"/>
                <w:lang w:eastAsia="en-AU"/>
              </w:rPr>
              <w:t xml:space="preserve">also </w:t>
            </w:r>
            <w:r>
              <w:rPr>
                <w:rFonts w:cs="Arial"/>
                <w:sz w:val="20"/>
                <w:szCs w:val="20"/>
                <w:lang w:eastAsia="en-AU"/>
              </w:rPr>
              <w:t>setback significantly from the future eastern ro</w:t>
            </w:r>
            <w:r w:rsidR="003B78EA">
              <w:rPr>
                <w:rFonts w:cs="Arial"/>
                <w:sz w:val="20"/>
                <w:szCs w:val="20"/>
                <w:lang w:eastAsia="en-AU"/>
              </w:rPr>
              <w:t>ad</w:t>
            </w:r>
            <w:r>
              <w:rPr>
                <w:rFonts w:cs="Arial"/>
                <w:sz w:val="20"/>
                <w:szCs w:val="20"/>
                <w:lang w:eastAsia="en-AU"/>
              </w:rPr>
              <w:t xml:space="preserve"> to prevent </w:t>
            </w:r>
            <w:r w:rsidR="003B78EA">
              <w:rPr>
                <w:rFonts w:cs="Arial"/>
                <w:sz w:val="20"/>
                <w:szCs w:val="20"/>
                <w:lang w:eastAsia="en-AU"/>
              </w:rPr>
              <w:t xml:space="preserve">direct overlooking into these spaces. </w:t>
            </w:r>
          </w:p>
        </w:tc>
        <w:tc>
          <w:tcPr>
            <w:tcW w:w="1276" w:type="dxa"/>
          </w:tcPr>
          <w:p w14:paraId="2E2CB9B1" w14:textId="77777777" w:rsidR="008947FC" w:rsidRPr="00924322" w:rsidRDefault="008153A0" w:rsidP="00055FD1">
            <w:pPr>
              <w:jc w:val="both"/>
              <w:rPr>
                <w:rFonts w:cs="Arial"/>
                <w:sz w:val="20"/>
                <w:szCs w:val="20"/>
              </w:rPr>
            </w:pPr>
            <w:r w:rsidRPr="00924322">
              <w:rPr>
                <w:rFonts w:cs="Arial"/>
                <w:sz w:val="20"/>
                <w:szCs w:val="20"/>
              </w:rPr>
              <w:t>Yes</w:t>
            </w:r>
          </w:p>
        </w:tc>
      </w:tr>
      <w:tr w:rsidR="00551003" w:rsidRPr="00C57030" w14:paraId="56C50A22" w14:textId="77777777" w:rsidTr="00715785">
        <w:trPr>
          <w:trHeight w:val="213"/>
        </w:trPr>
        <w:tc>
          <w:tcPr>
            <w:tcW w:w="2298" w:type="dxa"/>
            <w:shd w:val="clear" w:color="auto" w:fill="BFBFBF" w:themeFill="background1" w:themeFillShade="BF"/>
          </w:tcPr>
          <w:p w14:paraId="1A3EBB30" w14:textId="77777777" w:rsidR="00551003" w:rsidRPr="000B6B19" w:rsidRDefault="0072221C" w:rsidP="00055FD1">
            <w:pPr>
              <w:spacing w:before="20" w:after="20"/>
              <w:jc w:val="both"/>
              <w:rPr>
                <w:rFonts w:cs="Arial"/>
                <w:b/>
                <w:bCs/>
                <w:sz w:val="20"/>
                <w:szCs w:val="20"/>
                <w:lang w:eastAsia="en-AU"/>
              </w:rPr>
            </w:pPr>
            <w:r>
              <w:rPr>
                <w:rFonts w:cs="Arial"/>
                <w:b/>
                <w:bCs/>
                <w:sz w:val="20"/>
                <w:szCs w:val="20"/>
                <w:lang w:eastAsia="en-AU"/>
              </w:rPr>
              <w:lastRenderedPageBreak/>
              <w:t xml:space="preserve">Part 3 </w:t>
            </w:r>
            <w:r w:rsidR="00390537">
              <w:rPr>
                <w:rFonts w:cs="Arial"/>
                <w:b/>
                <w:bCs/>
                <w:sz w:val="20"/>
                <w:szCs w:val="20"/>
                <w:lang w:eastAsia="en-AU"/>
              </w:rPr>
              <w:t>Matters for Consideration</w:t>
            </w:r>
          </w:p>
        </w:tc>
        <w:tc>
          <w:tcPr>
            <w:tcW w:w="6350" w:type="dxa"/>
            <w:shd w:val="clear" w:color="auto" w:fill="BFBFBF" w:themeFill="background1" w:themeFillShade="BF"/>
          </w:tcPr>
          <w:p w14:paraId="739FE418" w14:textId="77777777" w:rsidR="00551003" w:rsidRPr="000B6B19" w:rsidRDefault="000B6B19" w:rsidP="00055FD1">
            <w:pPr>
              <w:spacing w:before="20" w:after="20"/>
              <w:jc w:val="both"/>
              <w:rPr>
                <w:rFonts w:cs="Arial"/>
                <w:b/>
                <w:sz w:val="20"/>
                <w:szCs w:val="20"/>
                <w:lang w:eastAsia="en-AU"/>
              </w:rPr>
            </w:pPr>
            <w:r w:rsidRPr="000B6B19">
              <w:rPr>
                <w:rFonts w:cs="Arial"/>
                <w:b/>
                <w:sz w:val="20"/>
                <w:szCs w:val="20"/>
                <w:lang w:eastAsia="en-AU"/>
              </w:rPr>
              <w:t>Assessment</w:t>
            </w:r>
          </w:p>
        </w:tc>
        <w:tc>
          <w:tcPr>
            <w:tcW w:w="1276" w:type="dxa"/>
            <w:shd w:val="clear" w:color="auto" w:fill="BFBFBF" w:themeFill="background1" w:themeFillShade="BF"/>
          </w:tcPr>
          <w:p w14:paraId="57FE6DBF" w14:textId="69212382" w:rsidR="00551003" w:rsidRPr="00CA1D50" w:rsidRDefault="000B6B19" w:rsidP="00055FD1">
            <w:pPr>
              <w:spacing w:before="20" w:after="20"/>
              <w:jc w:val="both"/>
              <w:rPr>
                <w:rFonts w:cs="Arial"/>
                <w:b/>
                <w:bCs/>
                <w:sz w:val="22"/>
                <w:szCs w:val="22"/>
                <w:lang w:eastAsia="en-AU"/>
              </w:rPr>
            </w:pPr>
            <w:r w:rsidRPr="00CA1D50">
              <w:rPr>
                <w:rFonts w:cs="Arial"/>
                <w:b/>
                <w:bCs/>
                <w:sz w:val="22"/>
                <w:szCs w:val="22"/>
                <w:lang w:eastAsia="en-AU"/>
              </w:rPr>
              <w:t>Achieved</w:t>
            </w:r>
          </w:p>
        </w:tc>
      </w:tr>
      <w:tr w:rsidR="008947FC" w:rsidRPr="00C57030" w14:paraId="051D9E8C" w14:textId="77777777" w:rsidTr="00715785">
        <w:trPr>
          <w:trHeight w:val="213"/>
        </w:trPr>
        <w:tc>
          <w:tcPr>
            <w:tcW w:w="2298" w:type="dxa"/>
          </w:tcPr>
          <w:p w14:paraId="60229AB5" w14:textId="77777777" w:rsidR="008947FC" w:rsidRDefault="008947FC" w:rsidP="00055FD1">
            <w:pPr>
              <w:jc w:val="both"/>
              <w:rPr>
                <w:rFonts w:cs="Arial"/>
                <w:bCs/>
                <w:sz w:val="20"/>
                <w:szCs w:val="20"/>
                <w:lang w:eastAsia="en-AU"/>
              </w:rPr>
            </w:pPr>
            <w:r>
              <w:rPr>
                <w:rFonts w:cs="Arial"/>
                <w:b/>
                <w:bCs/>
                <w:sz w:val="20"/>
                <w:szCs w:val="20"/>
                <w:lang w:eastAsia="en-AU"/>
              </w:rPr>
              <w:t>C1</w:t>
            </w:r>
            <w:r w:rsidRPr="00CD445A">
              <w:rPr>
                <w:rFonts w:cs="Arial"/>
                <w:b/>
                <w:bCs/>
                <w:sz w:val="20"/>
                <w:szCs w:val="20"/>
                <w:lang w:eastAsia="en-AU"/>
              </w:rPr>
              <w:t xml:space="preserve"> </w:t>
            </w:r>
            <w:r>
              <w:rPr>
                <w:rFonts w:cs="Arial"/>
                <w:b/>
                <w:bCs/>
                <w:sz w:val="20"/>
                <w:szCs w:val="20"/>
                <w:lang w:eastAsia="en-AU"/>
              </w:rPr>
              <w:t>Site Selection and Location</w:t>
            </w:r>
          </w:p>
          <w:p w14:paraId="2A960239" w14:textId="77777777" w:rsidR="008947FC" w:rsidRDefault="008947FC" w:rsidP="00055FD1">
            <w:pPr>
              <w:jc w:val="both"/>
              <w:rPr>
                <w:rFonts w:cs="Arial"/>
                <w:bCs/>
                <w:sz w:val="20"/>
                <w:szCs w:val="20"/>
                <w:lang w:eastAsia="en-AU"/>
              </w:rPr>
            </w:pPr>
          </w:p>
          <w:p w14:paraId="57E010D5" w14:textId="77777777" w:rsidR="008947FC" w:rsidRPr="00390537" w:rsidRDefault="008947FC" w:rsidP="00055FD1">
            <w:pPr>
              <w:jc w:val="both"/>
              <w:rPr>
                <w:rFonts w:cs="Arial"/>
                <w:sz w:val="20"/>
                <w:szCs w:val="20"/>
                <w:lang w:eastAsia="en-AU"/>
              </w:rPr>
            </w:pPr>
            <w:r w:rsidRPr="00390537">
              <w:rPr>
                <w:rFonts w:cs="Arial"/>
                <w:bCs/>
                <w:sz w:val="20"/>
                <w:szCs w:val="20"/>
                <w:lang w:eastAsia="en-AU"/>
              </w:rPr>
              <w:t xml:space="preserve">Ensure that appropriate zone </w:t>
            </w:r>
            <w:r w:rsidR="006B22B5">
              <w:rPr>
                <w:rFonts w:cs="Arial"/>
                <w:bCs/>
                <w:sz w:val="20"/>
                <w:szCs w:val="20"/>
                <w:lang w:eastAsia="en-AU"/>
              </w:rPr>
              <w:t>considerations</w:t>
            </w:r>
            <w:r w:rsidRPr="00390537">
              <w:rPr>
                <w:rFonts w:cs="Arial"/>
                <w:bCs/>
                <w:sz w:val="20"/>
                <w:szCs w:val="20"/>
                <w:lang w:eastAsia="en-AU"/>
              </w:rPr>
              <w:t xml:space="preserve"> are assessed when selecting a site.</w:t>
            </w:r>
          </w:p>
        </w:tc>
        <w:tc>
          <w:tcPr>
            <w:tcW w:w="6350" w:type="dxa"/>
          </w:tcPr>
          <w:p w14:paraId="4FD0CE9C" w14:textId="73A2B8B7" w:rsidR="009455C6" w:rsidRDefault="009455C6" w:rsidP="00055FD1">
            <w:pPr>
              <w:jc w:val="both"/>
              <w:rPr>
                <w:rFonts w:cs="Arial"/>
                <w:bCs/>
                <w:sz w:val="20"/>
                <w:szCs w:val="20"/>
                <w:lang w:eastAsia="en-AU"/>
              </w:rPr>
            </w:pPr>
            <w:r>
              <w:rPr>
                <w:rFonts w:cs="Arial"/>
                <w:bCs/>
                <w:sz w:val="20"/>
                <w:szCs w:val="20"/>
                <w:lang w:eastAsia="en-AU"/>
              </w:rPr>
              <w:t xml:space="preserve">The </w:t>
            </w:r>
            <w:r w:rsidR="0078783F">
              <w:rPr>
                <w:rFonts w:cs="Arial"/>
                <w:bCs/>
                <w:sz w:val="20"/>
                <w:szCs w:val="20"/>
                <w:lang w:eastAsia="en-AU"/>
              </w:rPr>
              <w:t xml:space="preserve">northern outdoor play area and internal playrooms are significantly setback from future residential properties to the north. </w:t>
            </w:r>
            <w:r>
              <w:rPr>
                <w:rFonts w:cs="Arial"/>
                <w:bCs/>
                <w:sz w:val="20"/>
                <w:szCs w:val="20"/>
                <w:lang w:eastAsia="en-AU"/>
              </w:rPr>
              <w:t xml:space="preserve">As such, no visual privacy loss is expected to occur. The application has been supported </w:t>
            </w:r>
            <w:r w:rsidR="00055FD1">
              <w:rPr>
                <w:rFonts w:cs="Arial"/>
                <w:bCs/>
                <w:sz w:val="20"/>
                <w:szCs w:val="20"/>
                <w:lang w:eastAsia="en-AU"/>
              </w:rPr>
              <w:t>by</w:t>
            </w:r>
            <w:r>
              <w:rPr>
                <w:rFonts w:cs="Arial"/>
                <w:bCs/>
                <w:sz w:val="20"/>
                <w:szCs w:val="20"/>
                <w:lang w:eastAsia="en-AU"/>
              </w:rPr>
              <w:t xml:space="preserve"> a traffic impact assessment and acoustic report, which demonstrates that the </w:t>
            </w:r>
            <w:proofErr w:type="spellStart"/>
            <w:r>
              <w:rPr>
                <w:rFonts w:cs="Arial"/>
                <w:bCs/>
                <w:sz w:val="20"/>
                <w:szCs w:val="20"/>
                <w:lang w:eastAsia="en-AU"/>
              </w:rPr>
              <w:t>centre</w:t>
            </w:r>
            <w:proofErr w:type="spellEnd"/>
            <w:r>
              <w:rPr>
                <w:rFonts w:cs="Arial"/>
                <w:bCs/>
                <w:sz w:val="20"/>
                <w:szCs w:val="20"/>
                <w:lang w:eastAsia="en-AU"/>
              </w:rPr>
              <w:t xml:space="preserve"> will not have a detrimental impact to the operation of the existing ro</w:t>
            </w:r>
            <w:r w:rsidR="0078783F">
              <w:rPr>
                <w:rFonts w:cs="Arial"/>
                <w:bCs/>
                <w:sz w:val="20"/>
                <w:szCs w:val="20"/>
                <w:lang w:eastAsia="en-AU"/>
              </w:rPr>
              <w:t>a</w:t>
            </w:r>
            <w:r>
              <w:rPr>
                <w:rFonts w:cs="Arial"/>
                <w:bCs/>
                <w:sz w:val="20"/>
                <w:szCs w:val="20"/>
                <w:lang w:eastAsia="en-AU"/>
              </w:rPr>
              <w:t xml:space="preserve">d network. Due to noise impacts from Springs Road, the </w:t>
            </w:r>
            <w:proofErr w:type="spellStart"/>
            <w:r>
              <w:rPr>
                <w:rFonts w:cs="Arial"/>
                <w:bCs/>
                <w:sz w:val="20"/>
                <w:szCs w:val="20"/>
                <w:lang w:eastAsia="en-AU"/>
              </w:rPr>
              <w:t>centre</w:t>
            </w:r>
            <w:proofErr w:type="spellEnd"/>
            <w:r>
              <w:rPr>
                <w:rFonts w:cs="Arial"/>
                <w:bCs/>
                <w:sz w:val="20"/>
                <w:szCs w:val="20"/>
                <w:lang w:eastAsia="en-AU"/>
              </w:rPr>
              <w:t xml:space="preserve"> will require </w:t>
            </w:r>
            <w:r w:rsidR="00247954">
              <w:rPr>
                <w:rFonts w:cs="Arial"/>
                <w:bCs/>
                <w:sz w:val="20"/>
                <w:szCs w:val="20"/>
                <w:lang w:eastAsia="en-AU"/>
              </w:rPr>
              <w:t xml:space="preserve">acoustic </w:t>
            </w:r>
            <w:r>
              <w:rPr>
                <w:rFonts w:cs="Arial"/>
                <w:bCs/>
                <w:sz w:val="20"/>
                <w:szCs w:val="20"/>
                <w:lang w:eastAsia="en-AU"/>
              </w:rPr>
              <w:t xml:space="preserve">attenuation </w:t>
            </w:r>
            <w:r w:rsidR="00247954">
              <w:rPr>
                <w:rFonts w:cs="Arial"/>
                <w:bCs/>
                <w:sz w:val="20"/>
                <w:szCs w:val="20"/>
                <w:lang w:eastAsia="en-AU"/>
              </w:rPr>
              <w:t xml:space="preserve">(glazing, seals and mechanical ventilation) </w:t>
            </w:r>
            <w:r>
              <w:rPr>
                <w:rFonts w:cs="Arial"/>
                <w:bCs/>
                <w:sz w:val="20"/>
                <w:szCs w:val="20"/>
                <w:lang w:eastAsia="en-AU"/>
              </w:rPr>
              <w:t>to meet internal noise</w:t>
            </w:r>
            <w:r w:rsidR="00247954">
              <w:rPr>
                <w:rFonts w:cs="Arial"/>
                <w:bCs/>
                <w:sz w:val="20"/>
                <w:szCs w:val="20"/>
                <w:lang w:eastAsia="en-AU"/>
              </w:rPr>
              <w:t xml:space="preserve"> criteria.</w:t>
            </w:r>
          </w:p>
          <w:p w14:paraId="6999B1CC" w14:textId="4846E023" w:rsidR="00247954" w:rsidRDefault="00247954" w:rsidP="00055FD1">
            <w:pPr>
              <w:jc w:val="both"/>
              <w:rPr>
                <w:rFonts w:cs="Arial"/>
                <w:bCs/>
                <w:sz w:val="20"/>
                <w:szCs w:val="20"/>
                <w:lang w:eastAsia="en-AU"/>
              </w:rPr>
            </w:pPr>
          </w:p>
          <w:p w14:paraId="7D7832CD" w14:textId="0FC4A99A" w:rsidR="009455C6" w:rsidRPr="001A6778" w:rsidRDefault="00247954" w:rsidP="00055FD1">
            <w:pPr>
              <w:jc w:val="both"/>
              <w:rPr>
                <w:rFonts w:cs="Arial"/>
                <w:bCs/>
                <w:sz w:val="20"/>
                <w:szCs w:val="20"/>
                <w:lang w:eastAsia="en-AU"/>
              </w:rPr>
            </w:pPr>
            <w:r>
              <w:rPr>
                <w:rFonts w:cs="Arial"/>
                <w:bCs/>
                <w:sz w:val="20"/>
                <w:szCs w:val="20"/>
                <w:lang w:eastAsia="en-AU"/>
              </w:rPr>
              <w:t xml:space="preserve">The proposed </w:t>
            </w:r>
            <w:proofErr w:type="spellStart"/>
            <w:r>
              <w:rPr>
                <w:rFonts w:cs="Arial"/>
                <w:bCs/>
                <w:sz w:val="20"/>
                <w:szCs w:val="20"/>
                <w:lang w:eastAsia="en-AU"/>
              </w:rPr>
              <w:t>centre</w:t>
            </w:r>
            <w:proofErr w:type="spellEnd"/>
            <w:r>
              <w:rPr>
                <w:rFonts w:cs="Arial"/>
                <w:bCs/>
                <w:sz w:val="20"/>
                <w:szCs w:val="20"/>
                <w:lang w:eastAsia="en-AU"/>
              </w:rPr>
              <w:t xml:space="preserve"> complies with all setback requirements and is not considered to be offensive</w:t>
            </w:r>
            <w:r w:rsidR="001A6778">
              <w:rPr>
                <w:rFonts w:cs="Arial"/>
                <w:bCs/>
                <w:sz w:val="20"/>
                <w:szCs w:val="20"/>
                <w:lang w:eastAsia="en-AU"/>
              </w:rPr>
              <w:t xml:space="preserve">, jarring or unsympathetic in respect to its design to this section of Springs Road, noting the existence of other nearby non-residential forms of development consisting of the Spring Farm Town Centre to the east and the adjacent child care </w:t>
            </w:r>
            <w:proofErr w:type="spellStart"/>
            <w:r w:rsidR="001A6778">
              <w:rPr>
                <w:rFonts w:cs="Arial"/>
                <w:bCs/>
                <w:sz w:val="20"/>
                <w:szCs w:val="20"/>
                <w:lang w:eastAsia="en-AU"/>
              </w:rPr>
              <w:t>centre</w:t>
            </w:r>
            <w:proofErr w:type="spellEnd"/>
            <w:r w:rsidR="001A6778">
              <w:rPr>
                <w:rFonts w:cs="Arial"/>
                <w:bCs/>
                <w:sz w:val="20"/>
                <w:szCs w:val="20"/>
                <w:lang w:eastAsia="en-AU"/>
              </w:rPr>
              <w:t xml:space="preserve"> at 134 Springs Road to the immediate south of the site.</w:t>
            </w:r>
          </w:p>
        </w:tc>
        <w:tc>
          <w:tcPr>
            <w:tcW w:w="1276" w:type="dxa"/>
          </w:tcPr>
          <w:p w14:paraId="0741DF3B" w14:textId="0C47BE84" w:rsidR="008947FC" w:rsidRPr="009455C6" w:rsidRDefault="009455C6" w:rsidP="00055FD1">
            <w:pPr>
              <w:jc w:val="both"/>
              <w:rPr>
                <w:rFonts w:cs="Arial"/>
                <w:bCs/>
                <w:sz w:val="20"/>
                <w:szCs w:val="20"/>
              </w:rPr>
            </w:pPr>
            <w:r>
              <w:rPr>
                <w:rFonts w:cs="Arial"/>
                <w:bCs/>
                <w:sz w:val="20"/>
                <w:szCs w:val="20"/>
              </w:rPr>
              <w:t>Yes</w:t>
            </w:r>
          </w:p>
        </w:tc>
      </w:tr>
      <w:tr w:rsidR="008947FC" w:rsidRPr="00C57030" w14:paraId="510ED64A" w14:textId="77777777" w:rsidTr="00715785">
        <w:trPr>
          <w:trHeight w:val="213"/>
        </w:trPr>
        <w:tc>
          <w:tcPr>
            <w:tcW w:w="2298" w:type="dxa"/>
          </w:tcPr>
          <w:p w14:paraId="5C58189B"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C2</w:t>
            </w:r>
            <w:r w:rsidRPr="00CD445A">
              <w:rPr>
                <w:rFonts w:cs="Arial"/>
                <w:b/>
                <w:bCs/>
                <w:sz w:val="20"/>
                <w:szCs w:val="20"/>
                <w:lang w:eastAsia="en-AU"/>
              </w:rPr>
              <w:t xml:space="preserve"> </w:t>
            </w:r>
            <w:r>
              <w:rPr>
                <w:rFonts w:cs="Arial"/>
                <w:b/>
                <w:bCs/>
                <w:sz w:val="20"/>
                <w:szCs w:val="20"/>
                <w:lang w:eastAsia="en-AU"/>
              </w:rPr>
              <w:t>Site Selection and Location</w:t>
            </w:r>
          </w:p>
          <w:p w14:paraId="3AB4D18B" w14:textId="77777777" w:rsidR="008947FC" w:rsidRDefault="008947FC" w:rsidP="00055FD1">
            <w:pPr>
              <w:spacing w:before="20" w:after="20"/>
              <w:jc w:val="both"/>
              <w:rPr>
                <w:rFonts w:cs="Arial"/>
                <w:bCs/>
                <w:sz w:val="20"/>
                <w:szCs w:val="20"/>
                <w:lang w:eastAsia="en-AU"/>
              </w:rPr>
            </w:pPr>
          </w:p>
          <w:p w14:paraId="45D7962A" w14:textId="77777777" w:rsidR="008947FC" w:rsidRPr="00390537" w:rsidRDefault="008947FC" w:rsidP="00055FD1">
            <w:pPr>
              <w:spacing w:before="20" w:after="20"/>
              <w:jc w:val="both"/>
              <w:rPr>
                <w:rFonts w:cs="Arial"/>
                <w:sz w:val="20"/>
                <w:szCs w:val="20"/>
                <w:lang w:eastAsia="en-AU"/>
              </w:rPr>
            </w:pPr>
            <w:r>
              <w:rPr>
                <w:rFonts w:cs="Arial"/>
                <w:bCs/>
                <w:sz w:val="20"/>
                <w:szCs w:val="20"/>
                <w:lang w:eastAsia="en-AU"/>
              </w:rPr>
              <w:t xml:space="preserve">Ensure that the site selected for a proposed child care facility is suitable for </w:t>
            </w:r>
            <w:r w:rsidR="001B075D">
              <w:rPr>
                <w:rFonts w:cs="Arial"/>
                <w:bCs/>
                <w:sz w:val="20"/>
                <w:szCs w:val="20"/>
                <w:lang w:eastAsia="en-AU"/>
              </w:rPr>
              <w:t xml:space="preserve">the </w:t>
            </w:r>
            <w:r>
              <w:rPr>
                <w:rFonts w:cs="Arial"/>
                <w:bCs/>
                <w:sz w:val="20"/>
                <w:szCs w:val="20"/>
                <w:lang w:eastAsia="en-AU"/>
              </w:rPr>
              <w:t>use.</w:t>
            </w:r>
          </w:p>
        </w:tc>
        <w:tc>
          <w:tcPr>
            <w:tcW w:w="6350" w:type="dxa"/>
          </w:tcPr>
          <w:p w14:paraId="58E301AF" w14:textId="6C3DFEA2" w:rsidR="001A6778" w:rsidRDefault="001A6778" w:rsidP="00055FD1">
            <w:pPr>
              <w:jc w:val="both"/>
              <w:rPr>
                <w:rFonts w:cs="Arial"/>
                <w:sz w:val="20"/>
                <w:szCs w:val="20"/>
                <w:lang w:eastAsia="en-AU"/>
              </w:rPr>
            </w:pPr>
            <w:r>
              <w:rPr>
                <w:rFonts w:cs="Arial"/>
                <w:sz w:val="20"/>
                <w:szCs w:val="20"/>
                <w:lang w:eastAsia="en-AU"/>
              </w:rPr>
              <w:t>The site is partially bushfire prone and was referred to the NSW Rural Fire Service under the integrated provisions of the Act to consider the development as a special fire protection purpose. The NSW Rural Fire Service have provided a bush fire safety authority subject to conditions. The site is free from other environmental constraints and is not located upon contaminated land or nearby to incompatible uses such as restricted premises, brothels and hotels and clubs.</w:t>
            </w:r>
          </w:p>
          <w:p w14:paraId="68A7693D" w14:textId="797D33B4" w:rsidR="0078783F" w:rsidRDefault="0078783F" w:rsidP="00055FD1">
            <w:pPr>
              <w:jc w:val="both"/>
              <w:rPr>
                <w:rFonts w:cs="Arial"/>
                <w:sz w:val="20"/>
                <w:szCs w:val="20"/>
                <w:lang w:eastAsia="en-AU"/>
              </w:rPr>
            </w:pPr>
          </w:p>
          <w:p w14:paraId="7AA8ACD6" w14:textId="439560FD" w:rsidR="001A6778" w:rsidRPr="00CD445A" w:rsidRDefault="0078783F" w:rsidP="00055FD1">
            <w:pPr>
              <w:jc w:val="both"/>
              <w:rPr>
                <w:rFonts w:cs="Arial"/>
                <w:sz w:val="20"/>
                <w:szCs w:val="20"/>
                <w:lang w:eastAsia="en-AU"/>
              </w:rPr>
            </w:pPr>
            <w:r>
              <w:rPr>
                <w:rFonts w:cs="Arial"/>
                <w:sz w:val="20"/>
                <w:szCs w:val="20"/>
                <w:lang w:eastAsia="en-AU"/>
              </w:rPr>
              <w:t>The development site is significant in area (3</w:t>
            </w:r>
            <w:r w:rsidR="00055FD1">
              <w:rPr>
                <w:rFonts w:cs="Arial"/>
                <w:sz w:val="20"/>
                <w:szCs w:val="20"/>
                <w:lang w:eastAsia="en-AU"/>
              </w:rPr>
              <w:t>,</w:t>
            </w:r>
            <w:r>
              <w:rPr>
                <w:rFonts w:cs="Arial"/>
                <w:sz w:val="20"/>
                <w:szCs w:val="20"/>
                <w:lang w:eastAsia="en-AU"/>
              </w:rPr>
              <w:t>875m</w:t>
            </w:r>
            <w:r>
              <w:rPr>
                <w:rFonts w:cs="Arial"/>
                <w:sz w:val="20"/>
                <w:szCs w:val="20"/>
                <w:vertAlign w:val="superscript"/>
                <w:lang w:eastAsia="en-AU"/>
              </w:rPr>
              <w:t>2</w:t>
            </w:r>
            <w:r>
              <w:rPr>
                <w:rFonts w:cs="Arial"/>
                <w:sz w:val="20"/>
                <w:szCs w:val="20"/>
                <w:lang w:eastAsia="en-AU"/>
              </w:rPr>
              <w:t xml:space="preserve">), with the </w:t>
            </w:r>
            <w:r>
              <w:rPr>
                <w:rFonts w:cs="Arial"/>
                <w:bCs/>
                <w:sz w:val="20"/>
                <w:szCs w:val="20"/>
                <w:lang w:eastAsia="en-AU"/>
              </w:rPr>
              <w:t xml:space="preserve">northern outdoor play area and internal playrooms significantly setback from future residential properties to the north. Assessment of the application reveals that the development will not have a significant impact to the operation of the local road network and will satisfy noise criteria requirements. The development satisfies carparking requirements to allow parents and </w:t>
            </w:r>
            <w:proofErr w:type="spellStart"/>
            <w:r>
              <w:rPr>
                <w:rFonts w:cs="Arial"/>
                <w:bCs/>
                <w:sz w:val="20"/>
                <w:szCs w:val="20"/>
                <w:lang w:eastAsia="en-AU"/>
              </w:rPr>
              <w:t>carers</w:t>
            </w:r>
            <w:proofErr w:type="spellEnd"/>
            <w:r>
              <w:rPr>
                <w:rFonts w:cs="Arial"/>
                <w:bCs/>
                <w:sz w:val="20"/>
                <w:szCs w:val="20"/>
                <w:lang w:eastAsia="en-AU"/>
              </w:rPr>
              <w:t xml:space="preserve"> to park and drop off children for care.</w:t>
            </w:r>
          </w:p>
        </w:tc>
        <w:tc>
          <w:tcPr>
            <w:tcW w:w="1276" w:type="dxa"/>
          </w:tcPr>
          <w:p w14:paraId="33FB76F1" w14:textId="525182FD" w:rsidR="008947FC" w:rsidRPr="0078783F" w:rsidRDefault="00FE45E6" w:rsidP="00055FD1">
            <w:pPr>
              <w:jc w:val="both"/>
              <w:rPr>
                <w:rFonts w:cs="Arial"/>
                <w:sz w:val="20"/>
                <w:szCs w:val="20"/>
              </w:rPr>
            </w:pPr>
            <w:r w:rsidRPr="0078783F">
              <w:rPr>
                <w:rFonts w:cs="Arial"/>
                <w:sz w:val="20"/>
                <w:szCs w:val="20"/>
              </w:rPr>
              <w:t>Yes</w:t>
            </w:r>
          </w:p>
        </w:tc>
      </w:tr>
      <w:tr w:rsidR="008947FC" w:rsidRPr="00C57030" w14:paraId="759420DD" w14:textId="77777777" w:rsidTr="00715785">
        <w:trPr>
          <w:trHeight w:val="213"/>
        </w:trPr>
        <w:tc>
          <w:tcPr>
            <w:tcW w:w="2298" w:type="dxa"/>
          </w:tcPr>
          <w:p w14:paraId="413FAD73" w14:textId="77777777" w:rsidR="008947FC" w:rsidRDefault="008947FC" w:rsidP="00055FD1">
            <w:pPr>
              <w:jc w:val="both"/>
              <w:rPr>
                <w:rFonts w:cs="Arial"/>
                <w:bCs/>
                <w:sz w:val="20"/>
                <w:szCs w:val="20"/>
                <w:lang w:eastAsia="en-AU"/>
              </w:rPr>
            </w:pPr>
            <w:r>
              <w:rPr>
                <w:rFonts w:cs="Arial"/>
                <w:b/>
                <w:bCs/>
                <w:sz w:val="20"/>
                <w:szCs w:val="20"/>
                <w:lang w:eastAsia="en-AU"/>
              </w:rPr>
              <w:t>C3</w:t>
            </w:r>
            <w:r w:rsidRPr="00CD445A">
              <w:rPr>
                <w:rFonts w:cs="Arial"/>
                <w:b/>
                <w:bCs/>
                <w:sz w:val="20"/>
                <w:szCs w:val="20"/>
                <w:lang w:eastAsia="en-AU"/>
              </w:rPr>
              <w:t xml:space="preserve"> </w:t>
            </w:r>
            <w:r>
              <w:rPr>
                <w:rFonts w:cs="Arial"/>
                <w:b/>
                <w:bCs/>
                <w:sz w:val="20"/>
                <w:szCs w:val="20"/>
                <w:lang w:eastAsia="en-AU"/>
              </w:rPr>
              <w:t>Site Selection and Location</w:t>
            </w:r>
          </w:p>
          <w:p w14:paraId="42EDE314" w14:textId="77777777" w:rsidR="008947FC" w:rsidRDefault="008947FC" w:rsidP="00055FD1">
            <w:pPr>
              <w:jc w:val="both"/>
              <w:rPr>
                <w:rFonts w:cs="Arial"/>
                <w:bCs/>
                <w:sz w:val="20"/>
                <w:szCs w:val="20"/>
                <w:lang w:eastAsia="en-AU"/>
              </w:rPr>
            </w:pPr>
          </w:p>
          <w:p w14:paraId="3B2D48FD" w14:textId="77777777" w:rsidR="008947FC" w:rsidRPr="00390537" w:rsidRDefault="008947FC" w:rsidP="00055FD1">
            <w:pPr>
              <w:jc w:val="both"/>
              <w:rPr>
                <w:rFonts w:cs="Arial"/>
                <w:sz w:val="20"/>
                <w:szCs w:val="20"/>
                <w:lang w:eastAsia="en-AU"/>
              </w:rPr>
            </w:pPr>
            <w:r>
              <w:rPr>
                <w:rFonts w:cs="Arial"/>
                <w:bCs/>
                <w:sz w:val="20"/>
                <w:szCs w:val="20"/>
                <w:lang w:eastAsia="en-AU"/>
              </w:rPr>
              <w:t>Ensure that sites for child care facilities are appropriately located.</w:t>
            </w:r>
          </w:p>
        </w:tc>
        <w:tc>
          <w:tcPr>
            <w:tcW w:w="6350" w:type="dxa"/>
          </w:tcPr>
          <w:p w14:paraId="5355D9C4" w14:textId="7C983B39" w:rsidR="008947FC" w:rsidRPr="00CD445A" w:rsidRDefault="0078783F" w:rsidP="00055FD1">
            <w:pPr>
              <w:jc w:val="both"/>
              <w:rPr>
                <w:rFonts w:cs="Arial"/>
                <w:sz w:val="20"/>
                <w:szCs w:val="20"/>
                <w:lang w:eastAsia="en-AU"/>
              </w:rPr>
            </w:pPr>
            <w:r>
              <w:rPr>
                <w:rFonts w:cs="Arial"/>
                <w:sz w:val="20"/>
                <w:szCs w:val="20"/>
                <w:lang w:eastAsia="en-AU"/>
              </w:rPr>
              <w:t xml:space="preserve">The proposed </w:t>
            </w:r>
            <w:proofErr w:type="spellStart"/>
            <w:r>
              <w:rPr>
                <w:rFonts w:cs="Arial"/>
                <w:sz w:val="20"/>
                <w:szCs w:val="20"/>
                <w:lang w:eastAsia="en-AU"/>
              </w:rPr>
              <w:t>centre</w:t>
            </w:r>
            <w:proofErr w:type="spellEnd"/>
            <w:r>
              <w:rPr>
                <w:rFonts w:cs="Arial"/>
                <w:sz w:val="20"/>
                <w:szCs w:val="20"/>
                <w:lang w:eastAsia="en-AU"/>
              </w:rPr>
              <w:t xml:space="preserve"> is located immediately adjacent to Spring Farm Town Centre to the east, with a bus stop along Springs Road to the west of the site providing services to enable connection to Narellan and Campbelltown </w:t>
            </w:r>
            <w:proofErr w:type="spellStart"/>
            <w:r>
              <w:rPr>
                <w:rFonts w:cs="Arial"/>
                <w:sz w:val="20"/>
                <w:szCs w:val="20"/>
                <w:lang w:eastAsia="en-AU"/>
              </w:rPr>
              <w:t>Centres</w:t>
            </w:r>
            <w:proofErr w:type="spellEnd"/>
            <w:r>
              <w:rPr>
                <w:rFonts w:cs="Arial"/>
                <w:sz w:val="20"/>
                <w:szCs w:val="20"/>
                <w:lang w:eastAsia="en-AU"/>
              </w:rPr>
              <w:t>. In addition</w:t>
            </w:r>
            <w:r w:rsidR="00AD7C81">
              <w:rPr>
                <w:rFonts w:cs="Arial"/>
                <w:sz w:val="20"/>
                <w:szCs w:val="20"/>
                <w:lang w:eastAsia="en-AU"/>
              </w:rPr>
              <w:t>, the site is in proximity to a bushland corridor to the north, which is provided with a walking path leading to Richardson Road</w:t>
            </w:r>
            <w:r w:rsidR="00792ACC">
              <w:rPr>
                <w:rFonts w:cs="Arial"/>
                <w:sz w:val="20"/>
                <w:szCs w:val="20"/>
                <w:lang w:eastAsia="en-AU"/>
              </w:rPr>
              <w:t xml:space="preserve"> behind the Spring Farm Town </w:t>
            </w:r>
            <w:r w:rsidR="00055FD1">
              <w:rPr>
                <w:rFonts w:cs="Arial"/>
                <w:sz w:val="20"/>
                <w:szCs w:val="20"/>
                <w:lang w:eastAsia="en-AU"/>
              </w:rPr>
              <w:t>C</w:t>
            </w:r>
            <w:r w:rsidR="00792ACC">
              <w:rPr>
                <w:rFonts w:cs="Arial"/>
                <w:sz w:val="20"/>
                <w:szCs w:val="20"/>
                <w:lang w:eastAsia="en-AU"/>
              </w:rPr>
              <w:t>entre.</w:t>
            </w:r>
          </w:p>
        </w:tc>
        <w:tc>
          <w:tcPr>
            <w:tcW w:w="1276" w:type="dxa"/>
          </w:tcPr>
          <w:p w14:paraId="1F901576" w14:textId="5CDC2434" w:rsidR="008947FC" w:rsidRPr="0078783F" w:rsidRDefault="00FE45E6" w:rsidP="00055FD1">
            <w:pPr>
              <w:jc w:val="both"/>
              <w:rPr>
                <w:rFonts w:cs="Arial"/>
                <w:sz w:val="20"/>
                <w:szCs w:val="20"/>
              </w:rPr>
            </w:pPr>
            <w:r w:rsidRPr="0078783F">
              <w:rPr>
                <w:rFonts w:cs="Arial"/>
                <w:sz w:val="20"/>
                <w:szCs w:val="20"/>
              </w:rPr>
              <w:t>Yes</w:t>
            </w:r>
          </w:p>
        </w:tc>
      </w:tr>
      <w:tr w:rsidR="008947FC" w:rsidRPr="00C57030" w14:paraId="34A698B2" w14:textId="77777777" w:rsidTr="00715785">
        <w:trPr>
          <w:trHeight w:val="213"/>
        </w:trPr>
        <w:tc>
          <w:tcPr>
            <w:tcW w:w="2298" w:type="dxa"/>
            <w:shd w:val="clear" w:color="auto" w:fill="auto"/>
          </w:tcPr>
          <w:p w14:paraId="4EBDA5B0" w14:textId="77777777" w:rsidR="008947FC" w:rsidRPr="00390537" w:rsidRDefault="008947FC" w:rsidP="00055FD1">
            <w:pPr>
              <w:jc w:val="both"/>
              <w:rPr>
                <w:rFonts w:cs="Arial"/>
                <w:bCs/>
                <w:sz w:val="20"/>
                <w:szCs w:val="20"/>
                <w:lang w:eastAsia="en-AU"/>
              </w:rPr>
            </w:pPr>
            <w:r>
              <w:rPr>
                <w:rFonts w:cs="Arial"/>
                <w:b/>
                <w:bCs/>
                <w:sz w:val="20"/>
                <w:szCs w:val="20"/>
                <w:lang w:eastAsia="en-AU"/>
              </w:rPr>
              <w:t>C4</w:t>
            </w:r>
            <w:r w:rsidRPr="00CD445A">
              <w:rPr>
                <w:rFonts w:cs="Arial"/>
                <w:b/>
                <w:bCs/>
                <w:sz w:val="20"/>
                <w:szCs w:val="20"/>
                <w:lang w:eastAsia="en-AU"/>
              </w:rPr>
              <w:t xml:space="preserve"> </w:t>
            </w:r>
            <w:r>
              <w:rPr>
                <w:rFonts w:cs="Arial"/>
                <w:b/>
                <w:bCs/>
                <w:sz w:val="20"/>
                <w:szCs w:val="20"/>
                <w:lang w:eastAsia="en-AU"/>
              </w:rPr>
              <w:t>Site Selection and Location</w:t>
            </w:r>
          </w:p>
          <w:p w14:paraId="5C8A1DE3" w14:textId="77777777" w:rsidR="008947FC" w:rsidRDefault="008947FC" w:rsidP="00055FD1">
            <w:pPr>
              <w:jc w:val="both"/>
              <w:rPr>
                <w:rFonts w:cs="Arial"/>
                <w:sz w:val="20"/>
                <w:szCs w:val="20"/>
                <w:lang w:eastAsia="en-AU"/>
              </w:rPr>
            </w:pPr>
          </w:p>
          <w:p w14:paraId="39A97C36" w14:textId="77777777" w:rsidR="008947FC" w:rsidRPr="00390537" w:rsidRDefault="008947FC" w:rsidP="00055FD1">
            <w:pPr>
              <w:jc w:val="both"/>
              <w:rPr>
                <w:rFonts w:cs="Arial"/>
                <w:sz w:val="20"/>
                <w:szCs w:val="20"/>
                <w:lang w:eastAsia="en-AU"/>
              </w:rPr>
            </w:pPr>
            <w:r>
              <w:rPr>
                <w:rFonts w:cs="Arial"/>
                <w:sz w:val="20"/>
                <w:szCs w:val="20"/>
                <w:lang w:eastAsia="en-AU"/>
              </w:rPr>
              <w:t>Ensure that sites for child care facilities do not incur risks from environmental, health or safety hazards.</w:t>
            </w:r>
          </w:p>
        </w:tc>
        <w:tc>
          <w:tcPr>
            <w:tcW w:w="6350" w:type="dxa"/>
            <w:shd w:val="clear" w:color="auto" w:fill="auto"/>
          </w:tcPr>
          <w:p w14:paraId="360EE8ED" w14:textId="60609B0C" w:rsidR="008947FC" w:rsidRPr="00CD445A" w:rsidRDefault="00AD7C81" w:rsidP="00055FD1">
            <w:pPr>
              <w:jc w:val="both"/>
              <w:rPr>
                <w:rFonts w:cs="Arial"/>
                <w:sz w:val="20"/>
                <w:szCs w:val="20"/>
                <w:lang w:eastAsia="en-AU"/>
              </w:rPr>
            </w:pPr>
            <w:r>
              <w:rPr>
                <w:rFonts w:cs="Arial"/>
                <w:sz w:val="20"/>
                <w:szCs w:val="20"/>
                <w:lang w:eastAsia="en-AU"/>
              </w:rPr>
              <w:t xml:space="preserve">The child care </w:t>
            </w:r>
            <w:proofErr w:type="spellStart"/>
            <w:r>
              <w:rPr>
                <w:rFonts w:cs="Arial"/>
                <w:sz w:val="20"/>
                <w:szCs w:val="20"/>
                <w:lang w:eastAsia="en-AU"/>
              </w:rPr>
              <w:t>centre</w:t>
            </w:r>
            <w:proofErr w:type="spellEnd"/>
            <w:r>
              <w:rPr>
                <w:rFonts w:cs="Arial"/>
                <w:sz w:val="20"/>
                <w:szCs w:val="20"/>
                <w:lang w:eastAsia="en-AU"/>
              </w:rPr>
              <w:t xml:space="preserve"> is not located adjacent or nearby to </w:t>
            </w:r>
            <w:r w:rsidR="00792ACC">
              <w:rPr>
                <w:rFonts w:cs="Arial"/>
                <w:sz w:val="20"/>
                <w:szCs w:val="20"/>
                <w:lang w:eastAsia="en-AU"/>
              </w:rPr>
              <w:t>premises that a pose a risk to children.</w:t>
            </w:r>
          </w:p>
        </w:tc>
        <w:tc>
          <w:tcPr>
            <w:tcW w:w="1276" w:type="dxa"/>
            <w:shd w:val="clear" w:color="auto" w:fill="auto"/>
          </w:tcPr>
          <w:p w14:paraId="750AA69C" w14:textId="2E9F13B2" w:rsidR="008947FC" w:rsidRPr="00792ACC" w:rsidRDefault="00FE45E6" w:rsidP="00055FD1">
            <w:pPr>
              <w:jc w:val="both"/>
              <w:rPr>
                <w:rFonts w:cs="Arial"/>
                <w:sz w:val="20"/>
                <w:szCs w:val="20"/>
              </w:rPr>
            </w:pPr>
            <w:r w:rsidRPr="00792ACC">
              <w:rPr>
                <w:rFonts w:cs="Arial"/>
                <w:sz w:val="20"/>
                <w:szCs w:val="20"/>
              </w:rPr>
              <w:t>Yes</w:t>
            </w:r>
          </w:p>
        </w:tc>
      </w:tr>
      <w:tr w:rsidR="008947FC" w:rsidRPr="00C57030" w14:paraId="1790D1B7" w14:textId="77777777" w:rsidTr="00715785">
        <w:trPr>
          <w:trHeight w:val="213"/>
        </w:trPr>
        <w:tc>
          <w:tcPr>
            <w:tcW w:w="2298" w:type="dxa"/>
          </w:tcPr>
          <w:p w14:paraId="763CBF66" w14:textId="77777777" w:rsidR="008947FC" w:rsidRPr="00813CC4" w:rsidRDefault="008947FC" w:rsidP="00055FD1">
            <w:pPr>
              <w:spacing w:before="20" w:after="20"/>
              <w:jc w:val="both"/>
              <w:rPr>
                <w:rFonts w:cs="Arial"/>
                <w:b/>
                <w:bCs/>
                <w:sz w:val="20"/>
                <w:szCs w:val="20"/>
                <w:lang w:eastAsia="en-AU"/>
              </w:rPr>
            </w:pPr>
            <w:r w:rsidRPr="00813CC4">
              <w:rPr>
                <w:rFonts w:cs="Arial"/>
                <w:b/>
                <w:bCs/>
                <w:sz w:val="20"/>
                <w:szCs w:val="20"/>
                <w:lang w:eastAsia="en-AU"/>
              </w:rPr>
              <w:t>C5 Local Character, Streetscape and the Public Domain Interface</w:t>
            </w:r>
          </w:p>
          <w:p w14:paraId="1387AAFC" w14:textId="77777777" w:rsidR="008947FC" w:rsidRDefault="008947FC" w:rsidP="00055FD1">
            <w:pPr>
              <w:spacing w:before="20" w:after="20"/>
              <w:jc w:val="both"/>
              <w:rPr>
                <w:rFonts w:cs="Arial"/>
                <w:bCs/>
                <w:sz w:val="20"/>
                <w:szCs w:val="20"/>
                <w:lang w:eastAsia="en-AU"/>
              </w:rPr>
            </w:pPr>
          </w:p>
          <w:p w14:paraId="56B753FF" w14:textId="77777777" w:rsidR="008947FC" w:rsidRPr="00390537" w:rsidRDefault="008947FC" w:rsidP="00055FD1">
            <w:pPr>
              <w:spacing w:before="20" w:after="20"/>
              <w:jc w:val="both"/>
              <w:rPr>
                <w:rFonts w:cs="Arial"/>
                <w:sz w:val="20"/>
                <w:szCs w:val="20"/>
                <w:lang w:eastAsia="en-AU"/>
              </w:rPr>
            </w:pPr>
            <w:r>
              <w:rPr>
                <w:rFonts w:cs="Arial"/>
                <w:sz w:val="20"/>
                <w:szCs w:val="20"/>
                <w:lang w:eastAsia="en-AU"/>
              </w:rPr>
              <w:t>Ensure that the child care facility is compatible with the local character and surrounding streetscape.</w:t>
            </w:r>
          </w:p>
        </w:tc>
        <w:tc>
          <w:tcPr>
            <w:tcW w:w="6350" w:type="dxa"/>
          </w:tcPr>
          <w:p w14:paraId="521E3E4B" w14:textId="4A0F5929" w:rsidR="00C06385" w:rsidRPr="00C06385" w:rsidRDefault="00C06385" w:rsidP="00055FD1">
            <w:pPr>
              <w:jc w:val="both"/>
              <w:rPr>
                <w:sz w:val="20"/>
                <w:szCs w:val="20"/>
                <w:lang w:eastAsia="en-AU"/>
              </w:rPr>
            </w:pPr>
            <w:r w:rsidRPr="00C06385">
              <w:rPr>
                <w:sz w:val="20"/>
                <w:szCs w:val="20"/>
                <w:lang w:eastAsia="en-AU"/>
              </w:rPr>
              <w:t xml:space="preserve">The proposed development is not considered offensive, jarring or unsympathetic in respect to its design to this section of Springs Road, noting compliance with the maximum building height development standard, setbacks and built form controls of the DCP and other nearby non-residential forms of development at Spring Farm Town Centre and the adjacent child care </w:t>
            </w:r>
            <w:proofErr w:type="spellStart"/>
            <w:r w:rsidRPr="00C06385">
              <w:rPr>
                <w:sz w:val="20"/>
                <w:szCs w:val="20"/>
                <w:lang w:eastAsia="en-AU"/>
              </w:rPr>
              <w:t>centre</w:t>
            </w:r>
            <w:proofErr w:type="spellEnd"/>
            <w:r w:rsidRPr="00C06385">
              <w:rPr>
                <w:sz w:val="20"/>
                <w:szCs w:val="20"/>
                <w:lang w:eastAsia="en-AU"/>
              </w:rPr>
              <w:t xml:space="preserve"> at 134 Springs Road.</w:t>
            </w:r>
          </w:p>
        </w:tc>
        <w:tc>
          <w:tcPr>
            <w:tcW w:w="1276" w:type="dxa"/>
          </w:tcPr>
          <w:p w14:paraId="6D48A939" w14:textId="5CD108E2" w:rsidR="008947FC" w:rsidRPr="00C06385" w:rsidRDefault="00FE45E6" w:rsidP="00055FD1">
            <w:pPr>
              <w:jc w:val="both"/>
              <w:rPr>
                <w:rFonts w:cs="Arial"/>
                <w:sz w:val="20"/>
                <w:szCs w:val="20"/>
              </w:rPr>
            </w:pPr>
            <w:r w:rsidRPr="00C06385">
              <w:rPr>
                <w:rFonts w:cs="Arial"/>
                <w:sz w:val="20"/>
                <w:szCs w:val="20"/>
              </w:rPr>
              <w:t>Yes</w:t>
            </w:r>
          </w:p>
        </w:tc>
      </w:tr>
      <w:tr w:rsidR="008947FC" w:rsidRPr="00C57030" w14:paraId="4F617D6F" w14:textId="77777777" w:rsidTr="00715785">
        <w:trPr>
          <w:trHeight w:val="213"/>
        </w:trPr>
        <w:tc>
          <w:tcPr>
            <w:tcW w:w="2298" w:type="dxa"/>
          </w:tcPr>
          <w:p w14:paraId="29CA2370" w14:textId="77777777" w:rsidR="008947FC" w:rsidRPr="00813CC4" w:rsidRDefault="008947FC" w:rsidP="00055FD1">
            <w:pPr>
              <w:spacing w:before="20" w:after="20"/>
              <w:jc w:val="both"/>
              <w:rPr>
                <w:rFonts w:cs="Arial"/>
                <w:b/>
                <w:bCs/>
                <w:sz w:val="20"/>
                <w:szCs w:val="20"/>
                <w:lang w:eastAsia="en-AU"/>
              </w:rPr>
            </w:pPr>
            <w:r w:rsidRPr="00813CC4">
              <w:rPr>
                <w:rFonts w:cs="Arial"/>
                <w:b/>
                <w:bCs/>
                <w:sz w:val="20"/>
                <w:szCs w:val="20"/>
                <w:lang w:eastAsia="en-AU"/>
              </w:rPr>
              <w:lastRenderedPageBreak/>
              <w:t>C</w:t>
            </w:r>
            <w:r>
              <w:rPr>
                <w:rFonts w:cs="Arial"/>
                <w:b/>
                <w:bCs/>
                <w:sz w:val="20"/>
                <w:szCs w:val="20"/>
                <w:lang w:eastAsia="en-AU"/>
              </w:rPr>
              <w:t>6, C7 and C8</w:t>
            </w:r>
            <w:r w:rsidRPr="00813CC4">
              <w:rPr>
                <w:rFonts w:cs="Arial"/>
                <w:b/>
                <w:bCs/>
                <w:sz w:val="20"/>
                <w:szCs w:val="20"/>
                <w:lang w:eastAsia="en-AU"/>
              </w:rPr>
              <w:t xml:space="preserve"> Local Character, Streetscape and the Public Domain Interface</w:t>
            </w:r>
          </w:p>
          <w:p w14:paraId="4ABE3DE1" w14:textId="77777777" w:rsidR="008947FC" w:rsidRDefault="008947FC" w:rsidP="00055FD1">
            <w:pPr>
              <w:spacing w:before="20" w:after="20"/>
              <w:jc w:val="both"/>
              <w:rPr>
                <w:rFonts w:cs="Arial"/>
                <w:bCs/>
                <w:sz w:val="20"/>
                <w:szCs w:val="20"/>
                <w:lang w:eastAsia="en-AU"/>
              </w:rPr>
            </w:pPr>
          </w:p>
          <w:p w14:paraId="7F58B16F" w14:textId="77777777" w:rsidR="008947FC" w:rsidRPr="00524530" w:rsidRDefault="008947FC" w:rsidP="00055FD1">
            <w:pPr>
              <w:spacing w:before="20" w:after="20"/>
              <w:jc w:val="both"/>
              <w:rPr>
                <w:rFonts w:cs="Arial"/>
                <w:bCs/>
                <w:sz w:val="20"/>
                <w:szCs w:val="20"/>
                <w:lang w:eastAsia="en-AU"/>
              </w:rPr>
            </w:pPr>
            <w:r>
              <w:rPr>
                <w:rFonts w:cs="Arial"/>
                <w:bCs/>
                <w:sz w:val="20"/>
                <w:szCs w:val="20"/>
                <w:lang w:eastAsia="en-AU"/>
              </w:rPr>
              <w:t>Ensure clear delineation between the child care facility and public spaces.</w:t>
            </w:r>
          </w:p>
        </w:tc>
        <w:tc>
          <w:tcPr>
            <w:tcW w:w="6350" w:type="dxa"/>
          </w:tcPr>
          <w:p w14:paraId="089BE138" w14:textId="58DCCE76" w:rsidR="00D05C60" w:rsidRDefault="00FE45E6" w:rsidP="00055FD1">
            <w:pPr>
              <w:jc w:val="both"/>
              <w:rPr>
                <w:rFonts w:cs="Arial"/>
                <w:bCs/>
                <w:sz w:val="20"/>
                <w:szCs w:val="20"/>
                <w:lang w:eastAsia="en-AU"/>
              </w:rPr>
            </w:pPr>
            <w:r>
              <w:rPr>
                <w:rFonts w:cs="Arial"/>
                <w:sz w:val="20"/>
                <w:szCs w:val="20"/>
                <w:lang w:eastAsia="en-AU"/>
              </w:rPr>
              <w:t xml:space="preserve">C6 – </w:t>
            </w:r>
            <w:r w:rsidR="00C06385">
              <w:rPr>
                <w:rFonts w:cs="Arial"/>
                <w:sz w:val="20"/>
                <w:szCs w:val="20"/>
                <w:lang w:eastAsia="en-AU"/>
              </w:rPr>
              <w:t>The development c</w:t>
            </w:r>
            <w:r w:rsidR="00906586">
              <w:rPr>
                <w:rFonts w:cs="Arial"/>
                <w:sz w:val="20"/>
                <w:szCs w:val="20"/>
                <w:lang w:eastAsia="en-AU"/>
              </w:rPr>
              <w:t>learly differentiates between public and private space</w:t>
            </w:r>
            <w:r w:rsidR="005A727F">
              <w:rPr>
                <w:rFonts w:cs="Arial"/>
                <w:sz w:val="20"/>
                <w:szCs w:val="20"/>
                <w:lang w:eastAsia="en-AU"/>
              </w:rPr>
              <w:t xml:space="preserve"> and provides ground floor and upper floor w</w:t>
            </w:r>
            <w:r w:rsidR="00906586">
              <w:rPr>
                <w:rFonts w:cs="Arial"/>
                <w:sz w:val="20"/>
                <w:szCs w:val="20"/>
                <w:lang w:eastAsia="en-AU"/>
              </w:rPr>
              <w:t xml:space="preserve">indows </w:t>
            </w:r>
            <w:r w:rsidR="005A727F">
              <w:rPr>
                <w:rFonts w:cs="Arial"/>
                <w:sz w:val="20"/>
                <w:szCs w:val="20"/>
                <w:lang w:eastAsia="en-AU"/>
              </w:rPr>
              <w:t>orientated towards</w:t>
            </w:r>
            <w:r w:rsidR="00906586">
              <w:rPr>
                <w:rFonts w:cs="Arial"/>
                <w:sz w:val="20"/>
                <w:szCs w:val="20"/>
                <w:lang w:eastAsia="en-AU"/>
              </w:rPr>
              <w:t xml:space="preserve"> Springs Road </w:t>
            </w:r>
            <w:r w:rsidR="005A727F">
              <w:rPr>
                <w:rFonts w:cs="Arial"/>
                <w:sz w:val="20"/>
                <w:szCs w:val="20"/>
                <w:lang w:eastAsia="en-AU"/>
              </w:rPr>
              <w:t xml:space="preserve">and the new eastern road </w:t>
            </w:r>
            <w:r w:rsidR="00906586">
              <w:rPr>
                <w:rFonts w:cs="Arial"/>
                <w:sz w:val="20"/>
                <w:szCs w:val="20"/>
                <w:lang w:eastAsia="en-AU"/>
              </w:rPr>
              <w:t xml:space="preserve">for passive surveillance. </w:t>
            </w:r>
            <w:r w:rsidR="005A727F">
              <w:rPr>
                <w:rFonts w:cs="Arial"/>
                <w:bCs/>
                <w:sz w:val="20"/>
                <w:szCs w:val="20"/>
                <w:lang w:eastAsia="en-AU"/>
              </w:rPr>
              <w:t>Acoustic fencing will be provided to protect children within outdoor play areas to the north and south.</w:t>
            </w:r>
          </w:p>
          <w:p w14:paraId="29E9666D" w14:textId="77777777" w:rsidR="00336A23" w:rsidRDefault="00336A23" w:rsidP="00055FD1">
            <w:pPr>
              <w:jc w:val="both"/>
              <w:rPr>
                <w:rFonts w:cs="Arial"/>
                <w:sz w:val="20"/>
                <w:szCs w:val="20"/>
                <w:lang w:eastAsia="en-AU"/>
              </w:rPr>
            </w:pPr>
          </w:p>
          <w:p w14:paraId="5F1BD86A" w14:textId="39812B9B" w:rsidR="00FE45E6" w:rsidRDefault="00FE45E6" w:rsidP="00055FD1">
            <w:pPr>
              <w:jc w:val="both"/>
              <w:rPr>
                <w:rFonts w:cs="Arial"/>
                <w:sz w:val="20"/>
                <w:szCs w:val="20"/>
                <w:lang w:eastAsia="en-AU"/>
              </w:rPr>
            </w:pPr>
            <w:r>
              <w:rPr>
                <w:rFonts w:cs="Arial"/>
                <w:sz w:val="20"/>
                <w:szCs w:val="20"/>
                <w:lang w:eastAsia="en-AU"/>
              </w:rPr>
              <w:t xml:space="preserve">C7 – </w:t>
            </w:r>
            <w:r w:rsidR="005A727F">
              <w:rPr>
                <w:rFonts w:cs="Arial"/>
                <w:sz w:val="20"/>
                <w:szCs w:val="20"/>
                <w:lang w:eastAsia="en-AU"/>
              </w:rPr>
              <w:t xml:space="preserve">The building entries </w:t>
            </w:r>
            <w:r w:rsidR="00006EA3">
              <w:rPr>
                <w:rFonts w:cs="Arial"/>
                <w:sz w:val="20"/>
                <w:szCs w:val="20"/>
                <w:lang w:eastAsia="en-AU"/>
              </w:rPr>
              <w:t>are pred</w:t>
            </w:r>
            <w:r w:rsidR="00156A55">
              <w:rPr>
                <w:rFonts w:cs="Arial"/>
                <w:sz w:val="20"/>
                <w:szCs w:val="20"/>
                <w:lang w:eastAsia="en-AU"/>
              </w:rPr>
              <w:t>o</w:t>
            </w:r>
            <w:r w:rsidR="00006EA3">
              <w:rPr>
                <w:rFonts w:cs="Arial"/>
                <w:sz w:val="20"/>
                <w:szCs w:val="20"/>
                <w:lang w:eastAsia="en-AU"/>
              </w:rPr>
              <w:t>minate</w:t>
            </w:r>
            <w:r w:rsidR="00156A55">
              <w:rPr>
                <w:rFonts w:cs="Arial"/>
                <w:sz w:val="20"/>
                <w:szCs w:val="20"/>
                <w:lang w:eastAsia="en-AU"/>
              </w:rPr>
              <w:t>l</w:t>
            </w:r>
            <w:r w:rsidR="00006EA3">
              <w:rPr>
                <w:rFonts w:cs="Arial"/>
                <w:sz w:val="20"/>
                <w:szCs w:val="20"/>
                <w:lang w:eastAsia="en-AU"/>
              </w:rPr>
              <w:t>y glazed</w:t>
            </w:r>
            <w:r w:rsidR="00156A55">
              <w:rPr>
                <w:rFonts w:cs="Arial"/>
                <w:sz w:val="20"/>
                <w:szCs w:val="20"/>
                <w:lang w:eastAsia="en-AU"/>
              </w:rPr>
              <w:t xml:space="preserve">, providing an identifiable building entry and variation in building material. </w:t>
            </w:r>
          </w:p>
          <w:p w14:paraId="2B72B625" w14:textId="77777777" w:rsidR="00336A23" w:rsidRDefault="00336A23" w:rsidP="00055FD1">
            <w:pPr>
              <w:jc w:val="both"/>
              <w:rPr>
                <w:rFonts w:cs="Arial"/>
                <w:sz w:val="20"/>
                <w:szCs w:val="20"/>
                <w:lang w:eastAsia="en-AU"/>
              </w:rPr>
            </w:pPr>
          </w:p>
          <w:p w14:paraId="4A4A47C1" w14:textId="15E38CCC" w:rsidR="00FE45E6" w:rsidRPr="00CD445A" w:rsidRDefault="00FE45E6" w:rsidP="00055FD1">
            <w:pPr>
              <w:jc w:val="both"/>
              <w:rPr>
                <w:rFonts w:cs="Arial"/>
                <w:sz w:val="20"/>
                <w:szCs w:val="20"/>
                <w:lang w:eastAsia="en-AU"/>
              </w:rPr>
            </w:pPr>
            <w:r>
              <w:rPr>
                <w:rFonts w:cs="Arial"/>
                <w:sz w:val="20"/>
                <w:szCs w:val="20"/>
                <w:lang w:eastAsia="en-AU"/>
              </w:rPr>
              <w:t xml:space="preserve">C8 – </w:t>
            </w:r>
            <w:r w:rsidR="00156A55">
              <w:rPr>
                <w:rFonts w:cs="Arial"/>
                <w:sz w:val="20"/>
                <w:szCs w:val="20"/>
                <w:lang w:eastAsia="en-AU"/>
              </w:rPr>
              <w:t>The development does not</w:t>
            </w:r>
            <w:r>
              <w:rPr>
                <w:rFonts w:cs="Arial"/>
                <w:sz w:val="20"/>
                <w:szCs w:val="20"/>
                <w:lang w:eastAsia="en-AU"/>
              </w:rPr>
              <w:t xml:space="preserve"> adjoin bushland </w:t>
            </w:r>
            <w:r w:rsidR="00906586">
              <w:rPr>
                <w:rFonts w:cs="Arial"/>
                <w:sz w:val="20"/>
                <w:szCs w:val="20"/>
                <w:lang w:eastAsia="en-AU"/>
              </w:rPr>
              <w:t xml:space="preserve">or open space </w:t>
            </w:r>
            <w:r>
              <w:rPr>
                <w:rFonts w:cs="Arial"/>
                <w:sz w:val="20"/>
                <w:szCs w:val="20"/>
                <w:lang w:eastAsia="en-AU"/>
              </w:rPr>
              <w:t>directly.</w:t>
            </w:r>
          </w:p>
        </w:tc>
        <w:tc>
          <w:tcPr>
            <w:tcW w:w="1276" w:type="dxa"/>
          </w:tcPr>
          <w:p w14:paraId="195B24BA" w14:textId="77777777" w:rsidR="008947FC" w:rsidRDefault="00906586" w:rsidP="00055FD1">
            <w:pPr>
              <w:jc w:val="both"/>
              <w:rPr>
                <w:rFonts w:cs="Arial"/>
                <w:sz w:val="20"/>
                <w:szCs w:val="20"/>
              </w:rPr>
            </w:pPr>
            <w:r w:rsidRPr="00C06385">
              <w:rPr>
                <w:rFonts w:cs="Arial"/>
                <w:sz w:val="20"/>
                <w:szCs w:val="20"/>
              </w:rPr>
              <w:t>Yes</w:t>
            </w:r>
          </w:p>
          <w:p w14:paraId="10CC1A7A" w14:textId="77777777" w:rsidR="00336A23" w:rsidRDefault="00336A23" w:rsidP="00055FD1">
            <w:pPr>
              <w:jc w:val="both"/>
              <w:rPr>
                <w:rFonts w:cs="Arial"/>
                <w:sz w:val="20"/>
                <w:szCs w:val="20"/>
              </w:rPr>
            </w:pPr>
          </w:p>
          <w:p w14:paraId="55F2A7D4" w14:textId="77777777" w:rsidR="00336A23" w:rsidRDefault="00336A23" w:rsidP="00055FD1">
            <w:pPr>
              <w:jc w:val="both"/>
              <w:rPr>
                <w:rFonts w:cs="Arial"/>
                <w:sz w:val="20"/>
                <w:szCs w:val="20"/>
              </w:rPr>
            </w:pPr>
          </w:p>
          <w:p w14:paraId="57058CE5" w14:textId="77777777" w:rsidR="00336A23" w:rsidRDefault="00336A23" w:rsidP="00055FD1">
            <w:pPr>
              <w:jc w:val="both"/>
              <w:rPr>
                <w:rFonts w:cs="Arial"/>
                <w:sz w:val="20"/>
                <w:szCs w:val="20"/>
              </w:rPr>
            </w:pPr>
          </w:p>
          <w:p w14:paraId="5E770AFA" w14:textId="77777777" w:rsidR="00336A23" w:rsidRDefault="00336A23" w:rsidP="00055FD1">
            <w:pPr>
              <w:jc w:val="both"/>
              <w:rPr>
                <w:rFonts w:cs="Arial"/>
                <w:sz w:val="20"/>
                <w:szCs w:val="20"/>
              </w:rPr>
            </w:pPr>
          </w:p>
          <w:p w14:paraId="7B874823" w14:textId="77777777" w:rsidR="00336A23" w:rsidRDefault="00336A23" w:rsidP="00055FD1">
            <w:pPr>
              <w:jc w:val="both"/>
              <w:rPr>
                <w:rFonts w:cs="Arial"/>
                <w:sz w:val="20"/>
                <w:szCs w:val="20"/>
              </w:rPr>
            </w:pPr>
          </w:p>
          <w:p w14:paraId="4380CF56" w14:textId="77777777" w:rsidR="00336A23" w:rsidRDefault="00336A23" w:rsidP="00055FD1">
            <w:pPr>
              <w:jc w:val="both"/>
              <w:rPr>
                <w:rFonts w:cs="Arial"/>
                <w:sz w:val="20"/>
                <w:szCs w:val="20"/>
              </w:rPr>
            </w:pPr>
            <w:r>
              <w:rPr>
                <w:rFonts w:cs="Arial"/>
                <w:sz w:val="20"/>
                <w:szCs w:val="20"/>
              </w:rPr>
              <w:t>Yes</w:t>
            </w:r>
          </w:p>
          <w:p w14:paraId="4FEE817B" w14:textId="77777777" w:rsidR="00336A23" w:rsidRDefault="00336A23" w:rsidP="00055FD1">
            <w:pPr>
              <w:jc w:val="both"/>
              <w:rPr>
                <w:rFonts w:cs="Arial"/>
                <w:sz w:val="20"/>
                <w:szCs w:val="20"/>
              </w:rPr>
            </w:pPr>
          </w:p>
          <w:p w14:paraId="31916D23" w14:textId="77777777" w:rsidR="00336A23" w:rsidRDefault="00336A23" w:rsidP="00055FD1">
            <w:pPr>
              <w:jc w:val="both"/>
              <w:rPr>
                <w:rFonts w:cs="Arial"/>
                <w:sz w:val="20"/>
                <w:szCs w:val="20"/>
              </w:rPr>
            </w:pPr>
          </w:p>
          <w:p w14:paraId="1EAF8A83" w14:textId="5632DE88" w:rsidR="00336A23" w:rsidRPr="00C06385" w:rsidRDefault="00336A23" w:rsidP="00055FD1">
            <w:pPr>
              <w:jc w:val="both"/>
              <w:rPr>
                <w:rFonts w:cs="Arial"/>
                <w:sz w:val="20"/>
                <w:szCs w:val="20"/>
              </w:rPr>
            </w:pPr>
            <w:r>
              <w:rPr>
                <w:rFonts w:cs="Arial"/>
                <w:sz w:val="20"/>
                <w:szCs w:val="20"/>
              </w:rPr>
              <w:t>Yes</w:t>
            </w:r>
          </w:p>
        </w:tc>
      </w:tr>
      <w:tr w:rsidR="008947FC" w:rsidRPr="00C57030" w14:paraId="218E4AEF" w14:textId="77777777" w:rsidTr="00715785">
        <w:trPr>
          <w:trHeight w:val="213"/>
        </w:trPr>
        <w:tc>
          <w:tcPr>
            <w:tcW w:w="2298" w:type="dxa"/>
          </w:tcPr>
          <w:p w14:paraId="6A15EDDA" w14:textId="77777777" w:rsidR="008947FC" w:rsidRPr="00156A55" w:rsidRDefault="008947FC" w:rsidP="00055FD1">
            <w:pPr>
              <w:jc w:val="both"/>
              <w:rPr>
                <w:rFonts w:cs="Arial"/>
                <w:b/>
                <w:bCs/>
                <w:sz w:val="20"/>
                <w:szCs w:val="20"/>
                <w:lang w:eastAsia="en-AU"/>
              </w:rPr>
            </w:pPr>
            <w:r w:rsidRPr="00156A55">
              <w:rPr>
                <w:rFonts w:cs="Arial"/>
                <w:b/>
                <w:bCs/>
                <w:sz w:val="20"/>
                <w:szCs w:val="20"/>
                <w:lang w:eastAsia="en-AU"/>
              </w:rPr>
              <w:t>C9 and C10 Local Character, Streetscape and the Public Domain Interface</w:t>
            </w:r>
          </w:p>
          <w:p w14:paraId="6652BEED" w14:textId="77777777" w:rsidR="008947FC" w:rsidRPr="00156A55" w:rsidRDefault="008947FC" w:rsidP="00055FD1">
            <w:pPr>
              <w:jc w:val="both"/>
              <w:rPr>
                <w:rFonts w:cs="Arial"/>
                <w:bCs/>
                <w:sz w:val="20"/>
                <w:szCs w:val="20"/>
                <w:lang w:eastAsia="en-AU"/>
              </w:rPr>
            </w:pPr>
          </w:p>
          <w:p w14:paraId="0F73782C" w14:textId="77777777" w:rsidR="008947FC" w:rsidRPr="00156A55" w:rsidRDefault="008947FC" w:rsidP="00055FD1">
            <w:pPr>
              <w:jc w:val="both"/>
              <w:rPr>
                <w:rFonts w:cs="Arial"/>
                <w:b/>
                <w:bCs/>
                <w:sz w:val="20"/>
                <w:szCs w:val="20"/>
                <w:lang w:eastAsia="en-AU"/>
              </w:rPr>
            </w:pPr>
            <w:r w:rsidRPr="00156A55">
              <w:rPr>
                <w:rFonts w:cs="Arial"/>
                <w:bCs/>
                <w:sz w:val="20"/>
                <w:szCs w:val="20"/>
                <w:lang w:eastAsia="en-AU"/>
              </w:rPr>
              <w:t>Ensure that front fences and retaining walls respond to and complement the context and character of the area and do not dominate the public domain.</w:t>
            </w:r>
          </w:p>
        </w:tc>
        <w:tc>
          <w:tcPr>
            <w:tcW w:w="6350" w:type="dxa"/>
          </w:tcPr>
          <w:p w14:paraId="5BD5DCF1" w14:textId="2124C546" w:rsidR="008947FC" w:rsidRPr="00156A55" w:rsidRDefault="00906586" w:rsidP="00055FD1">
            <w:pPr>
              <w:jc w:val="both"/>
              <w:rPr>
                <w:rFonts w:cs="Arial"/>
                <w:bCs/>
                <w:sz w:val="20"/>
                <w:szCs w:val="20"/>
                <w:lang w:eastAsia="en-AU"/>
              </w:rPr>
            </w:pPr>
            <w:r w:rsidRPr="00156A55">
              <w:rPr>
                <w:rFonts w:cs="Arial"/>
                <w:bCs/>
                <w:sz w:val="20"/>
                <w:szCs w:val="20"/>
                <w:lang w:eastAsia="en-AU"/>
              </w:rPr>
              <w:t xml:space="preserve">C9 – </w:t>
            </w:r>
            <w:r w:rsidR="00156A55">
              <w:rPr>
                <w:rFonts w:cs="Arial"/>
                <w:bCs/>
                <w:sz w:val="20"/>
                <w:szCs w:val="20"/>
                <w:lang w:eastAsia="en-AU"/>
              </w:rPr>
              <w:t>All fencing is located behind setback areas.</w:t>
            </w:r>
          </w:p>
          <w:p w14:paraId="3689E2CB" w14:textId="77777777" w:rsidR="00906586" w:rsidRPr="00156A55" w:rsidRDefault="00906586" w:rsidP="00055FD1">
            <w:pPr>
              <w:jc w:val="both"/>
              <w:rPr>
                <w:rFonts w:cs="Arial"/>
                <w:sz w:val="20"/>
                <w:szCs w:val="20"/>
                <w:lang w:eastAsia="en-AU"/>
              </w:rPr>
            </w:pPr>
          </w:p>
          <w:p w14:paraId="62CE4608" w14:textId="1FBC0289" w:rsidR="00906586" w:rsidRPr="00156A55" w:rsidRDefault="00906586" w:rsidP="00055FD1">
            <w:pPr>
              <w:jc w:val="both"/>
              <w:rPr>
                <w:rFonts w:cs="Arial"/>
                <w:bCs/>
                <w:sz w:val="20"/>
                <w:szCs w:val="20"/>
                <w:lang w:eastAsia="en-AU"/>
              </w:rPr>
            </w:pPr>
            <w:r w:rsidRPr="00156A55">
              <w:rPr>
                <w:rFonts w:cs="Arial"/>
                <w:bCs/>
                <w:sz w:val="20"/>
                <w:szCs w:val="20"/>
                <w:lang w:eastAsia="en-AU"/>
              </w:rPr>
              <w:t xml:space="preserve">C10 – </w:t>
            </w:r>
            <w:r w:rsidR="00156A55">
              <w:rPr>
                <w:rFonts w:cs="Arial"/>
                <w:bCs/>
                <w:sz w:val="20"/>
                <w:szCs w:val="20"/>
                <w:lang w:eastAsia="en-AU"/>
              </w:rPr>
              <w:t xml:space="preserve">The child care </w:t>
            </w:r>
            <w:proofErr w:type="spellStart"/>
            <w:r w:rsidR="00156A55">
              <w:rPr>
                <w:rFonts w:cs="Arial"/>
                <w:bCs/>
                <w:sz w:val="20"/>
                <w:szCs w:val="20"/>
                <w:lang w:eastAsia="en-AU"/>
              </w:rPr>
              <w:t>centre</w:t>
            </w:r>
            <w:proofErr w:type="spellEnd"/>
            <w:r w:rsidR="00156A55">
              <w:rPr>
                <w:rFonts w:cs="Arial"/>
                <w:bCs/>
                <w:sz w:val="20"/>
                <w:szCs w:val="20"/>
                <w:lang w:eastAsia="en-AU"/>
              </w:rPr>
              <w:t xml:space="preserve"> is not located upon a classified road. As such, high acoustic fencing beyond standard fencing heights of 1.8m are not required in this instance.</w:t>
            </w:r>
          </w:p>
        </w:tc>
        <w:tc>
          <w:tcPr>
            <w:tcW w:w="1276" w:type="dxa"/>
          </w:tcPr>
          <w:p w14:paraId="2D0B024D" w14:textId="77777777" w:rsidR="008947FC" w:rsidRDefault="00156A55" w:rsidP="00055FD1">
            <w:pPr>
              <w:jc w:val="both"/>
              <w:rPr>
                <w:rFonts w:cs="Arial"/>
                <w:bCs/>
                <w:sz w:val="20"/>
                <w:szCs w:val="20"/>
              </w:rPr>
            </w:pPr>
            <w:r w:rsidRPr="00156A55">
              <w:rPr>
                <w:rFonts w:cs="Arial"/>
                <w:bCs/>
                <w:sz w:val="20"/>
                <w:szCs w:val="20"/>
              </w:rPr>
              <w:t>Yes</w:t>
            </w:r>
          </w:p>
          <w:p w14:paraId="09213C8E" w14:textId="77777777" w:rsidR="00336A23" w:rsidRDefault="00336A23" w:rsidP="00055FD1">
            <w:pPr>
              <w:jc w:val="both"/>
              <w:rPr>
                <w:rFonts w:cs="Arial"/>
                <w:bCs/>
                <w:sz w:val="20"/>
                <w:szCs w:val="20"/>
              </w:rPr>
            </w:pPr>
          </w:p>
          <w:p w14:paraId="1E619B44" w14:textId="66DA908E" w:rsidR="00336A23" w:rsidRPr="00156A55" w:rsidRDefault="00336A23" w:rsidP="00055FD1">
            <w:pPr>
              <w:jc w:val="both"/>
              <w:rPr>
                <w:rFonts w:cs="Arial"/>
                <w:bCs/>
                <w:sz w:val="20"/>
                <w:szCs w:val="20"/>
              </w:rPr>
            </w:pPr>
            <w:r>
              <w:rPr>
                <w:rFonts w:cs="Arial"/>
                <w:bCs/>
                <w:sz w:val="20"/>
                <w:szCs w:val="20"/>
              </w:rPr>
              <w:t>Yes</w:t>
            </w:r>
          </w:p>
        </w:tc>
      </w:tr>
      <w:tr w:rsidR="008947FC" w:rsidRPr="00C57030" w14:paraId="5D9D2656" w14:textId="77777777" w:rsidTr="00715785">
        <w:trPr>
          <w:trHeight w:val="213"/>
        </w:trPr>
        <w:tc>
          <w:tcPr>
            <w:tcW w:w="2298" w:type="dxa"/>
          </w:tcPr>
          <w:p w14:paraId="6ADD7462"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C11 Building Orientation, Envelope and Design</w:t>
            </w:r>
          </w:p>
          <w:p w14:paraId="4CC6D155" w14:textId="77777777" w:rsidR="008947FC" w:rsidRDefault="008947FC" w:rsidP="00055FD1">
            <w:pPr>
              <w:spacing w:before="20" w:after="20"/>
              <w:jc w:val="both"/>
              <w:rPr>
                <w:rFonts w:cs="Arial"/>
                <w:bCs/>
                <w:sz w:val="20"/>
                <w:szCs w:val="20"/>
                <w:lang w:eastAsia="en-AU"/>
              </w:rPr>
            </w:pPr>
          </w:p>
          <w:p w14:paraId="02597BEE" w14:textId="77777777" w:rsidR="008947FC" w:rsidRPr="004E4B46" w:rsidRDefault="008947FC" w:rsidP="00055FD1">
            <w:pPr>
              <w:spacing w:before="20" w:after="20"/>
              <w:jc w:val="both"/>
              <w:rPr>
                <w:rFonts w:cs="Arial"/>
                <w:bCs/>
                <w:sz w:val="20"/>
                <w:szCs w:val="20"/>
                <w:lang w:eastAsia="en-AU"/>
              </w:rPr>
            </w:pPr>
            <w:r>
              <w:rPr>
                <w:rFonts w:cs="Arial"/>
                <w:bCs/>
                <w:sz w:val="20"/>
                <w:szCs w:val="20"/>
                <w:lang w:eastAsia="en-AU"/>
              </w:rPr>
              <w:t xml:space="preserve">Respond to the streetscape and site, while </w:t>
            </w:r>
            <w:proofErr w:type="spellStart"/>
            <w:r>
              <w:rPr>
                <w:rFonts w:cs="Arial"/>
                <w:bCs/>
                <w:sz w:val="20"/>
                <w:szCs w:val="20"/>
                <w:lang w:eastAsia="en-AU"/>
              </w:rPr>
              <w:t>optimi</w:t>
            </w:r>
            <w:r w:rsidR="00C1483D">
              <w:rPr>
                <w:rFonts w:cs="Arial"/>
                <w:bCs/>
                <w:sz w:val="20"/>
                <w:szCs w:val="20"/>
                <w:lang w:eastAsia="en-AU"/>
              </w:rPr>
              <w:t>s</w:t>
            </w:r>
            <w:r>
              <w:rPr>
                <w:rFonts w:cs="Arial"/>
                <w:bCs/>
                <w:sz w:val="20"/>
                <w:szCs w:val="20"/>
                <w:lang w:eastAsia="en-AU"/>
              </w:rPr>
              <w:t>ing</w:t>
            </w:r>
            <w:proofErr w:type="spellEnd"/>
            <w:r>
              <w:rPr>
                <w:rFonts w:cs="Arial"/>
                <w:bCs/>
                <w:sz w:val="20"/>
                <w:szCs w:val="20"/>
                <w:lang w:eastAsia="en-AU"/>
              </w:rPr>
              <w:t xml:space="preserve"> solar access and opportunities for shade.</w:t>
            </w:r>
          </w:p>
        </w:tc>
        <w:tc>
          <w:tcPr>
            <w:tcW w:w="6350" w:type="dxa"/>
          </w:tcPr>
          <w:p w14:paraId="5608CBB7" w14:textId="4FFADB6F" w:rsidR="000F4F7D" w:rsidRPr="00D71FEC" w:rsidRDefault="00156A55" w:rsidP="00055FD1">
            <w:pPr>
              <w:jc w:val="both"/>
              <w:rPr>
                <w:rFonts w:cs="Arial"/>
                <w:sz w:val="20"/>
                <w:szCs w:val="20"/>
                <w:lang w:eastAsia="en-AU"/>
              </w:rPr>
            </w:pPr>
            <w:r>
              <w:rPr>
                <w:rFonts w:cs="Arial"/>
                <w:sz w:val="20"/>
                <w:szCs w:val="20"/>
                <w:lang w:eastAsia="en-AU"/>
              </w:rPr>
              <w:t xml:space="preserve">The development has a northern orientation, which enables good solar access to the ground floor and upper floor outdoor play areas. Due to its northern orientation, no overshadowing to adjoining northern residential lots will occur. </w:t>
            </w:r>
            <w:r>
              <w:rPr>
                <w:rFonts w:cs="Arial"/>
                <w:bCs/>
                <w:sz w:val="20"/>
                <w:szCs w:val="20"/>
                <w:lang w:eastAsia="en-AU"/>
              </w:rPr>
              <w:t xml:space="preserve">The northern outdoor play area and internal playrooms are significantly setback from future residential properties to the north. As such, no visual </w:t>
            </w:r>
            <w:r w:rsidR="00D71FEC">
              <w:rPr>
                <w:rFonts w:cs="Arial"/>
                <w:bCs/>
                <w:sz w:val="20"/>
                <w:szCs w:val="20"/>
                <w:lang w:eastAsia="en-AU"/>
              </w:rPr>
              <w:t xml:space="preserve">and acoustic </w:t>
            </w:r>
            <w:r>
              <w:rPr>
                <w:rFonts w:cs="Arial"/>
                <w:bCs/>
                <w:sz w:val="20"/>
                <w:szCs w:val="20"/>
                <w:lang w:eastAsia="en-AU"/>
              </w:rPr>
              <w:t xml:space="preserve">privacy loss is expected to </w:t>
            </w:r>
            <w:r w:rsidR="00D71FEC">
              <w:rPr>
                <w:rFonts w:cs="Arial"/>
                <w:bCs/>
                <w:sz w:val="20"/>
                <w:szCs w:val="20"/>
                <w:lang w:eastAsia="en-AU"/>
              </w:rPr>
              <w:t xml:space="preserve">eventuate. The lower ground main lobby and ground floor foyer are extensively glazed providing an active frontage to Springs Road, with windows to the southern and eastern facades allowing the </w:t>
            </w:r>
            <w:proofErr w:type="spellStart"/>
            <w:r w:rsidR="00D71FEC">
              <w:rPr>
                <w:rFonts w:cs="Arial"/>
                <w:bCs/>
                <w:sz w:val="20"/>
                <w:szCs w:val="20"/>
                <w:lang w:eastAsia="en-AU"/>
              </w:rPr>
              <w:t>centre</w:t>
            </w:r>
            <w:proofErr w:type="spellEnd"/>
            <w:r w:rsidR="00D71FEC">
              <w:rPr>
                <w:rFonts w:cs="Arial"/>
                <w:bCs/>
                <w:sz w:val="20"/>
                <w:szCs w:val="20"/>
                <w:lang w:eastAsia="en-AU"/>
              </w:rPr>
              <w:t xml:space="preserve"> passive surveillance over Springs Road and the new eastern street. </w:t>
            </w:r>
            <w:r w:rsidR="00CA34AC">
              <w:rPr>
                <w:rFonts w:cs="Arial"/>
                <w:b/>
                <w:sz w:val="20"/>
                <w:szCs w:val="20"/>
                <w:lang w:eastAsia="en-AU"/>
              </w:rPr>
              <w:t xml:space="preserve"> </w:t>
            </w:r>
          </w:p>
        </w:tc>
        <w:tc>
          <w:tcPr>
            <w:tcW w:w="1276" w:type="dxa"/>
          </w:tcPr>
          <w:p w14:paraId="2A7C101C" w14:textId="4F57C56A" w:rsidR="008947FC" w:rsidRPr="00156A55" w:rsidRDefault="00156A55" w:rsidP="00055FD1">
            <w:pPr>
              <w:jc w:val="both"/>
              <w:rPr>
                <w:rFonts w:cs="Arial"/>
                <w:sz w:val="20"/>
                <w:szCs w:val="20"/>
              </w:rPr>
            </w:pPr>
            <w:r>
              <w:rPr>
                <w:rFonts w:cs="Arial"/>
                <w:sz w:val="20"/>
                <w:szCs w:val="20"/>
              </w:rPr>
              <w:t>Yes</w:t>
            </w:r>
          </w:p>
          <w:p w14:paraId="7482D9D6" w14:textId="77777777" w:rsidR="000F4F7D" w:rsidRPr="00CA1D50" w:rsidRDefault="000F4F7D" w:rsidP="00055FD1">
            <w:pPr>
              <w:jc w:val="both"/>
              <w:rPr>
                <w:rFonts w:cs="Arial"/>
                <w:sz w:val="22"/>
                <w:szCs w:val="22"/>
              </w:rPr>
            </w:pPr>
          </w:p>
          <w:p w14:paraId="5AEBD483" w14:textId="77777777" w:rsidR="000F4F7D" w:rsidRPr="00CA1D50" w:rsidRDefault="000F4F7D" w:rsidP="00055FD1">
            <w:pPr>
              <w:jc w:val="both"/>
              <w:rPr>
                <w:rFonts w:cs="Arial"/>
                <w:sz w:val="22"/>
                <w:szCs w:val="22"/>
              </w:rPr>
            </w:pPr>
          </w:p>
          <w:p w14:paraId="2444837A" w14:textId="77777777" w:rsidR="000F4F7D" w:rsidRPr="00CA1D50" w:rsidRDefault="000F4F7D" w:rsidP="00055FD1">
            <w:pPr>
              <w:jc w:val="both"/>
              <w:rPr>
                <w:rFonts w:cs="Arial"/>
                <w:sz w:val="22"/>
                <w:szCs w:val="22"/>
              </w:rPr>
            </w:pPr>
          </w:p>
          <w:p w14:paraId="7374A9A5" w14:textId="02D342ED" w:rsidR="000F4F7D" w:rsidRPr="00CA1D50" w:rsidRDefault="000F4F7D" w:rsidP="00055FD1">
            <w:pPr>
              <w:jc w:val="both"/>
              <w:rPr>
                <w:rFonts w:cs="Arial"/>
                <w:b/>
                <w:sz w:val="22"/>
                <w:szCs w:val="22"/>
              </w:rPr>
            </w:pPr>
          </w:p>
        </w:tc>
      </w:tr>
      <w:tr w:rsidR="008947FC" w:rsidRPr="00C57030" w14:paraId="1A7ED4BE" w14:textId="77777777" w:rsidTr="00715785">
        <w:trPr>
          <w:trHeight w:val="213"/>
        </w:trPr>
        <w:tc>
          <w:tcPr>
            <w:tcW w:w="2298" w:type="dxa"/>
          </w:tcPr>
          <w:p w14:paraId="70D493C5"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C12 Building Orientation, Envelope and Design</w:t>
            </w:r>
          </w:p>
          <w:p w14:paraId="2635E74D" w14:textId="77777777" w:rsidR="008947FC" w:rsidRDefault="008947FC" w:rsidP="00055FD1">
            <w:pPr>
              <w:spacing w:before="20" w:after="20"/>
              <w:jc w:val="both"/>
              <w:rPr>
                <w:rFonts w:cs="Arial"/>
                <w:bCs/>
                <w:sz w:val="20"/>
                <w:szCs w:val="20"/>
                <w:lang w:eastAsia="en-AU"/>
              </w:rPr>
            </w:pPr>
          </w:p>
          <w:p w14:paraId="7CF73CD3" w14:textId="77777777" w:rsidR="008947FC" w:rsidRPr="004E4B46" w:rsidRDefault="008947FC" w:rsidP="00055FD1">
            <w:pPr>
              <w:spacing w:before="20" w:after="20"/>
              <w:jc w:val="both"/>
              <w:rPr>
                <w:rFonts w:cs="Arial"/>
                <w:bCs/>
                <w:sz w:val="20"/>
                <w:szCs w:val="20"/>
                <w:lang w:eastAsia="en-AU"/>
              </w:rPr>
            </w:pPr>
            <w:r>
              <w:rPr>
                <w:rFonts w:cs="Arial"/>
                <w:bCs/>
                <w:sz w:val="20"/>
                <w:szCs w:val="20"/>
                <w:lang w:eastAsia="en-AU"/>
              </w:rPr>
              <w:t xml:space="preserve">Ensure that the scale of the child care facility is compatible with adjoining development and the impact on adjoining buildings is </w:t>
            </w:r>
            <w:proofErr w:type="spellStart"/>
            <w:r>
              <w:rPr>
                <w:rFonts w:cs="Arial"/>
                <w:bCs/>
                <w:sz w:val="20"/>
                <w:szCs w:val="20"/>
                <w:lang w:eastAsia="en-AU"/>
              </w:rPr>
              <w:t>minimised</w:t>
            </w:r>
            <w:proofErr w:type="spellEnd"/>
            <w:r>
              <w:rPr>
                <w:rFonts w:cs="Arial"/>
                <w:bCs/>
                <w:sz w:val="20"/>
                <w:szCs w:val="20"/>
                <w:lang w:eastAsia="en-AU"/>
              </w:rPr>
              <w:t>.</w:t>
            </w:r>
          </w:p>
        </w:tc>
        <w:tc>
          <w:tcPr>
            <w:tcW w:w="6350" w:type="dxa"/>
          </w:tcPr>
          <w:p w14:paraId="33E57246" w14:textId="195DB90E" w:rsidR="00D71FEC" w:rsidRPr="00D71FEC" w:rsidRDefault="00D71FEC" w:rsidP="00055FD1">
            <w:pPr>
              <w:jc w:val="both"/>
              <w:rPr>
                <w:rFonts w:cs="Arial"/>
                <w:bCs/>
                <w:sz w:val="20"/>
                <w:szCs w:val="20"/>
                <w:lang w:eastAsia="en-AU"/>
              </w:rPr>
            </w:pPr>
            <w:r w:rsidRPr="00D71FEC">
              <w:rPr>
                <w:sz w:val="20"/>
                <w:szCs w:val="20"/>
                <w:lang w:eastAsia="en-AU"/>
              </w:rPr>
              <w:t xml:space="preserve">The development is not considered to have an excessive height, bulk </w:t>
            </w:r>
            <w:r w:rsidR="00715785">
              <w:rPr>
                <w:sz w:val="20"/>
                <w:szCs w:val="20"/>
                <w:lang w:eastAsia="en-AU"/>
              </w:rPr>
              <w:t>or</w:t>
            </w:r>
            <w:r w:rsidRPr="00D71FEC">
              <w:rPr>
                <w:sz w:val="20"/>
                <w:szCs w:val="20"/>
                <w:lang w:eastAsia="en-AU"/>
              </w:rPr>
              <w:t xml:space="preserve"> scale. </w:t>
            </w:r>
            <w:r>
              <w:rPr>
                <w:sz w:val="20"/>
                <w:szCs w:val="20"/>
                <w:lang w:eastAsia="en-AU"/>
              </w:rPr>
              <w:t>T</w:t>
            </w:r>
            <w:r w:rsidRPr="00D71FEC">
              <w:rPr>
                <w:sz w:val="20"/>
                <w:szCs w:val="20"/>
                <w:lang w:eastAsia="en-AU"/>
              </w:rPr>
              <w:t xml:space="preserve">he development is compliant in respect to the maximum height of buildings development standard </w:t>
            </w:r>
            <w:r w:rsidR="00715785">
              <w:rPr>
                <w:sz w:val="20"/>
                <w:szCs w:val="20"/>
                <w:lang w:eastAsia="en-AU"/>
              </w:rPr>
              <w:t>prescribed under</w:t>
            </w:r>
            <w:r w:rsidRPr="00D71FEC">
              <w:rPr>
                <w:sz w:val="20"/>
                <w:szCs w:val="20"/>
                <w:lang w:eastAsia="en-AU"/>
              </w:rPr>
              <w:t xml:space="preserve"> CLEP 2010.</w:t>
            </w:r>
            <w:r>
              <w:rPr>
                <w:sz w:val="20"/>
                <w:szCs w:val="20"/>
                <w:lang w:eastAsia="en-AU"/>
              </w:rPr>
              <w:t xml:space="preserve"> </w:t>
            </w:r>
            <w:r w:rsidRPr="00D71FEC">
              <w:rPr>
                <w:sz w:val="20"/>
                <w:szCs w:val="20"/>
                <w:lang w:eastAsia="en-AU"/>
              </w:rPr>
              <w:t xml:space="preserve">The child care </w:t>
            </w:r>
            <w:proofErr w:type="spellStart"/>
            <w:r w:rsidRPr="00D71FEC">
              <w:rPr>
                <w:sz w:val="20"/>
                <w:szCs w:val="20"/>
                <w:lang w:eastAsia="en-AU"/>
              </w:rPr>
              <w:t>centre</w:t>
            </w:r>
            <w:proofErr w:type="spellEnd"/>
            <w:r w:rsidRPr="00D71FEC">
              <w:rPr>
                <w:sz w:val="20"/>
                <w:szCs w:val="20"/>
                <w:lang w:eastAsia="en-AU"/>
              </w:rPr>
              <w:t xml:space="preserve"> is three</w:t>
            </w:r>
            <w:r w:rsidRPr="00D71FEC">
              <w:rPr>
                <w:b/>
                <w:bCs/>
                <w:sz w:val="20"/>
                <w:szCs w:val="20"/>
                <w:lang w:eastAsia="en-AU"/>
              </w:rPr>
              <w:t xml:space="preserve"> </w:t>
            </w:r>
            <w:proofErr w:type="spellStart"/>
            <w:r w:rsidRPr="00D71FEC">
              <w:rPr>
                <w:sz w:val="20"/>
                <w:szCs w:val="20"/>
                <w:lang w:eastAsia="en-AU"/>
              </w:rPr>
              <w:t>storeys</w:t>
            </w:r>
            <w:proofErr w:type="spellEnd"/>
            <w:r w:rsidRPr="00D71FEC">
              <w:rPr>
                <w:b/>
                <w:bCs/>
                <w:sz w:val="20"/>
                <w:szCs w:val="20"/>
                <w:lang w:eastAsia="en-AU"/>
              </w:rPr>
              <w:t xml:space="preserve"> </w:t>
            </w:r>
            <w:r w:rsidRPr="00D71FEC">
              <w:rPr>
                <w:sz w:val="20"/>
                <w:szCs w:val="20"/>
                <w:lang w:eastAsia="en-AU"/>
              </w:rPr>
              <w:t xml:space="preserve">in height in sections, however, has been designed with significant articulation to all facades, with the upper floor setback 12m from Springs Road. Upper floors to the child care </w:t>
            </w:r>
            <w:proofErr w:type="spellStart"/>
            <w:r w:rsidRPr="00D71FEC">
              <w:rPr>
                <w:sz w:val="20"/>
                <w:szCs w:val="20"/>
                <w:lang w:eastAsia="en-AU"/>
              </w:rPr>
              <w:t>centre</w:t>
            </w:r>
            <w:proofErr w:type="spellEnd"/>
            <w:r w:rsidRPr="00D71FEC">
              <w:rPr>
                <w:sz w:val="20"/>
                <w:szCs w:val="20"/>
                <w:lang w:eastAsia="en-AU"/>
              </w:rPr>
              <w:t xml:space="preserve"> are setback to the east, west and north.</w:t>
            </w:r>
            <w:r>
              <w:rPr>
                <w:rFonts w:cs="Arial"/>
                <w:b/>
                <w:sz w:val="20"/>
                <w:szCs w:val="20"/>
                <w:lang w:eastAsia="en-AU"/>
              </w:rPr>
              <w:t xml:space="preserve"> </w:t>
            </w:r>
            <w:r>
              <w:rPr>
                <w:rFonts w:cs="Arial"/>
                <w:bCs/>
                <w:sz w:val="20"/>
                <w:szCs w:val="20"/>
                <w:lang w:eastAsia="en-AU"/>
              </w:rPr>
              <w:t xml:space="preserve">All setback controls of the </w:t>
            </w:r>
            <w:proofErr w:type="spellStart"/>
            <w:r>
              <w:rPr>
                <w:rFonts w:cs="Arial"/>
                <w:bCs/>
                <w:sz w:val="20"/>
                <w:szCs w:val="20"/>
                <w:lang w:eastAsia="en-AU"/>
              </w:rPr>
              <w:t>centre</w:t>
            </w:r>
            <w:proofErr w:type="spellEnd"/>
            <w:r>
              <w:rPr>
                <w:rFonts w:cs="Arial"/>
                <w:bCs/>
                <w:sz w:val="20"/>
                <w:szCs w:val="20"/>
                <w:lang w:eastAsia="en-AU"/>
              </w:rPr>
              <w:t xml:space="preserve"> satisfy Camden DCP 2011 requirements.</w:t>
            </w:r>
          </w:p>
        </w:tc>
        <w:tc>
          <w:tcPr>
            <w:tcW w:w="1276" w:type="dxa"/>
          </w:tcPr>
          <w:p w14:paraId="045DB895" w14:textId="367EE951" w:rsidR="008947FC" w:rsidRPr="00D71FEC" w:rsidRDefault="00D71FEC" w:rsidP="00055FD1">
            <w:pPr>
              <w:jc w:val="both"/>
              <w:rPr>
                <w:rFonts w:cs="Arial"/>
                <w:bCs/>
                <w:sz w:val="20"/>
                <w:szCs w:val="20"/>
              </w:rPr>
            </w:pPr>
            <w:r>
              <w:rPr>
                <w:rFonts w:cs="Arial"/>
                <w:bCs/>
                <w:sz w:val="20"/>
                <w:szCs w:val="20"/>
              </w:rPr>
              <w:t>Yes</w:t>
            </w:r>
          </w:p>
        </w:tc>
      </w:tr>
      <w:tr w:rsidR="008947FC" w:rsidRPr="00C57030" w14:paraId="05DFB886" w14:textId="77777777" w:rsidTr="00715785">
        <w:trPr>
          <w:trHeight w:val="213"/>
        </w:trPr>
        <w:tc>
          <w:tcPr>
            <w:tcW w:w="2298" w:type="dxa"/>
          </w:tcPr>
          <w:p w14:paraId="0EB441BC"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C13 and C14 Building Orientation, Envelope and Design</w:t>
            </w:r>
          </w:p>
          <w:p w14:paraId="344A926E" w14:textId="77777777" w:rsidR="008947FC" w:rsidRDefault="008947FC" w:rsidP="00055FD1">
            <w:pPr>
              <w:spacing w:before="20" w:after="20"/>
              <w:jc w:val="both"/>
              <w:rPr>
                <w:rFonts w:cs="Arial"/>
                <w:bCs/>
                <w:sz w:val="20"/>
                <w:szCs w:val="20"/>
                <w:lang w:eastAsia="en-AU"/>
              </w:rPr>
            </w:pPr>
          </w:p>
          <w:p w14:paraId="2BE0443A" w14:textId="77777777" w:rsidR="008947FC" w:rsidRPr="004E4B46" w:rsidRDefault="008947FC" w:rsidP="00055FD1">
            <w:pPr>
              <w:spacing w:before="20" w:after="20"/>
              <w:jc w:val="both"/>
              <w:rPr>
                <w:rFonts w:cs="Arial"/>
                <w:bCs/>
                <w:sz w:val="20"/>
                <w:szCs w:val="20"/>
                <w:lang w:eastAsia="en-AU"/>
              </w:rPr>
            </w:pPr>
            <w:r>
              <w:rPr>
                <w:rFonts w:cs="Arial"/>
                <w:bCs/>
                <w:sz w:val="20"/>
                <w:szCs w:val="20"/>
                <w:lang w:eastAsia="en-AU"/>
              </w:rPr>
              <w:t xml:space="preserve">Ensure that setbacks from the boundary of a child care facility are consistent with the predominant development within the immediate context. </w:t>
            </w:r>
          </w:p>
        </w:tc>
        <w:tc>
          <w:tcPr>
            <w:tcW w:w="6350" w:type="dxa"/>
          </w:tcPr>
          <w:p w14:paraId="50AAF7FC" w14:textId="3A663962" w:rsidR="00806E7E" w:rsidRPr="00A91332" w:rsidRDefault="00806E7E" w:rsidP="00055FD1">
            <w:pPr>
              <w:spacing w:before="20" w:after="20"/>
              <w:jc w:val="both"/>
              <w:rPr>
                <w:rFonts w:cs="Arial"/>
                <w:bCs/>
                <w:sz w:val="20"/>
                <w:szCs w:val="20"/>
                <w:lang w:eastAsia="en-AU"/>
              </w:rPr>
            </w:pPr>
            <w:r w:rsidRPr="00D71FEC">
              <w:rPr>
                <w:rFonts w:cs="Arial"/>
                <w:bCs/>
                <w:sz w:val="20"/>
                <w:szCs w:val="20"/>
                <w:lang w:eastAsia="en-AU"/>
              </w:rPr>
              <w:t xml:space="preserve">C13 </w:t>
            </w:r>
            <w:r w:rsidR="00D71FEC" w:rsidRPr="00D71FEC">
              <w:rPr>
                <w:rFonts w:cs="Arial"/>
                <w:bCs/>
                <w:sz w:val="20"/>
                <w:szCs w:val="20"/>
                <w:lang w:eastAsia="en-AU"/>
              </w:rPr>
              <w:t xml:space="preserve">/ C14 </w:t>
            </w:r>
            <w:r w:rsidR="00D71FEC">
              <w:rPr>
                <w:rFonts w:cs="Arial"/>
                <w:bCs/>
                <w:sz w:val="20"/>
                <w:szCs w:val="20"/>
                <w:lang w:eastAsia="en-AU"/>
              </w:rPr>
              <w:t>–</w:t>
            </w:r>
            <w:r w:rsidRPr="00D71FEC">
              <w:rPr>
                <w:rFonts w:cs="Arial"/>
                <w:bCs/>
                <w:sz w:val="20"/>
                <w:szCs w:val="20"/>
                <w:lang w:eastAsia="en-AU"/>
              </w:rPr>
              <w:t xml:space="preserve"> </w:t>
            </w:r>
            <w:r w:rsidR="00D71FEC">
              <w:rPr>
                <w:rFonts w:cs="Arial"/>
                <w:bCs/>
                <w:sz w:val="20"/>
                <w:szCs w:val="20"/>
                <w:lang w:eastAsia="en-AU"/>
              </w:rPr>
              <w:t xml:space="preserve">The proposed development complies with all setback requirements of Camden DCP 2011. </w:t>
            </w:r>
            <w:r w:rsidR="003D3D43">
              <w:rPr>
                <w:rFonts w:cs="Arial"/>
                <w:bCs/>
                <w:sz w:val="20"/>
                <w:szCs w:val="20"/>
                <w:lang w:eastAsia="en-AU"/>
              </w:rPr>
              <w:t>T</w:t>
            </w:r>
            <w:r w:rsidR="00D71FEC">
              <w:rPr>
                <w:rFonts w:cs="Arial"/>
                <w:bCs/>
                <w:sz w:val="20"/>
                <w:szCs w:val="20"/>
                <w:lang w:eastAsia="en-AU"/>
              </w:rPr>
              <w:t>he front and rear setbacks of the proposal significantly exceed DCP requirements</w:t>
            </w:r>
            <w:r w:rsidR="003D3D43">
              <w:rPr>
                <w:rFonts w:cs="Arial"/>
                <w:bCs/>
                <w:sz w:val="20"/>
                <w:szCs w:val="20"/>
                <w:lang w:eastAsia="en-AU"/>
              </w:rPr>
              <w:t>, which enhances separation from future adjoining residential properties and assist in providing articulation to upper floor facades.</w:t>
            </w:r>
          </w:p>
        </w:tc>
        <w:tc>
          <w:tcPr>
            <w:tcW w:w="1276" w:type="dxa"/>
          </w:tcPr>
          <w:p w14:paraId="49F86845" w14:textId="3128084A" w:rsidR="008947FC" w:rsidRPr="00D71FEC" w:rsidRDefault="00D71FEC" w:rsidP="00055FD1">
            <w:pPr>
              <w:jc w:val="both"/>
              <w:rPr>
                <w:rFonts w:cs="Arial"/>
                <w:bCs/>
                <w:sz w:val="20"/>
                <w:szCs w:val="20"/>
              </w:rPr>
            </w:pPr>
            <w:r w:rsidRPr="00D71FEC">
              <w:rPr>
                <w:rFonts w:cs="Arial"/>
                <w:bCs/>
                <w:sz w:val="20"/>
                <w:szCs w:val="20"/>
              </w:rPr>
              <w:t>Yes</w:t>
            </w:r>
          </w:p>
          <w:p w14:paraId="59C50438" w14:textId="77777777" w:rsidR="00806E7E" w:rsidRPr="00CA1D50" w:rsidRDefault="00806E7E" w:rsidP="00055FD1">
            <w:pPr>
              <w:jc w:val="both"/>
              <w:rPr>
                <w:rFonts w:cs="Arial"/>
                <w:b/>
                <w:sz w:val="22"/>
                <w:szCs w:val="22"/>
              </w:rPr>
            </w:pPr>
          </w:p>
          <w:p w14:paraId="763FBA6C" w14:textId="6D16D6F9" w:rsidR="00806E7E" w:rsidRPr="00CA1D50" w:rsidRDefault="00806E7E" w:rsidP="00055FD1">
            <w:pPr>
              <w:jc w:val="both"/>
              <w:rPr>
                <w:rFonts w:cs="Arial"/>
                <w:sz w:val="22"/>
                <w:szCs w:val="22"/>
              </w:rPr>
            </w:pPr>
          </w:p>
        </w:tc>
      </w:tr>
      <w:tr w:rsidR="008947FC" w:rsidRPr="00C57030" w14:paraId="1AFB3A36" w14:textId="77777777" w:rsidTr="00715785">
        <w:trPr>
          <w:trHeight w:val="213"/>
        </w:trPr>
        <w:tc>
          <w:tcPr>
            <w:tcW w:w="2298" w:type="dxa"/>
          </w:tcPr>
          <w:p w14:paraId="72B6A6BF"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lastRenderedPageBreak/>
              <w:t>C15 Building Orientation, Envelope and Design</w:t>
            </w:r>
          </w:p>
          <w:p w14:paraId="6427E4D2" w14:textId="77777777" w:rsidR="008947FC" w:rsidRDefault="008947FC" w:rsidP="00055FD1">
            <w:pPr>
              <w:spacing w:before="20" w:after="20"/>
              <w:jc w:val="both"/>
              <w:rPr>
                <w:rFonts w:cs="Arial"/>
                <w:bCs/>
                <w:sz w:val="20"/>
                <w:szCs w:val="20"/>
                <w:lang w:eastAsia="en-AU"/>
              </w:rPr>
            </w:pPr>
          </w:p>
          <w:p w14:paraId="69823ACE" w14:textId="77777777" w:rsidR="008947FC" w:rsidRPr="00503D19" w:rsidRDefault="008947FC" w:rsidP="00055FD1">
            <w:pPr>
              <w:spacing w:before="20" w:after="20"/>
              <w:jc w:val="both"/>
              <w:rPr>
                <w:rFonts w:cs="Arial"/>
                <w:bCs/>
                <w:sz w:val="20"/>
                <w:szCs w:val="20"/>
                <w:lang w:eastAsia="en-AU"/>
              </w:rPr>
            </w:pPr>
            <w:r>
              <w:rPr>
                <w:rFonts w:cs="Arial"/>
                <w:bCs/>
                <w:sz w:val="20"/>
                <w:szCs w:val="20"/>
                <w:lang w:eastAsia="en-AU"/>
              </w:rPr>
              <w:t>Ensure that the built form, articulation and scale of development relates to its context and buildings are well designed to contribute to an area’s character.</w:t>
            </w:r>
          </w:p>
        </w:tc>
        <w:tc>
          <w:tcPr>
            <w:tcW w:w="6350" w:type="dxa"/>
          </w:tcPr>
          <w:p w14:paraId="2CE8EC01" w14:textId="48EAA2EC" w:rsidR="003D3D43" w:rsidRPr="003D3D43" w:rsidRDefault="003D3D43" w:rsidP="00055FD1">
            <w:pPr>
              <w:jc w:val="both"/>
              <w:rPr>
                <w:rFonts w:cs="Arial"/>
                <w:sz w:val="20"/>
                <w:szCs w:val="20"/>
              </w:rPr>
            </w:pPr>
            <w:r w:rsidRPr="003D3D43">
              <w:rPr>
                <w:rFonts w:cs="Arial"/>
                <w:sz w:val="20"/>
                <w:szCs w:val="20"/>
              </w:rPr>
              <w:t xml:space="preserve">The proposed child care </w:t>
            </w:r>
            <w:proofErr w:type="spellStart"/>
            <w:r w:rsidRPr="003D3D43">
              <w:rPr>
                <w:rFonts w:cs="Arial"/>
                <w:sz w:val="20"/>
                <w:szCs w:val="20"/>
              </w:rPr>
              <w:t>centre</w:t>
            </w:r>
            <w:proofErr w:type="spellEnd"/>
            <w:r w:rsidRPr="003D3D43">
              <w:rPr>
                <w:rFonts w:cs="Arial"/>
                <w:sz w:val="20"/>
                <w:szCs w:val="20"/>
              </w:rPr>
              <w:t xml:space="preserve"> is compliant with the maximum building height development standard </w:t>
            </w:r>
            <w:r w:rsidR="00715785">
              <w:rPr>
                <w:rFonts w:cs="Arial"/>
                <w:sz w:val="20"/>
                <w:szCs w:val="20"/>
              </w:rPr>
              <w:t>prescribed under</w:t>
            </w:r>
            <w:r w:rsidRPr="003D3D43">
              <w:rPr>
                <w:rFonts w:cs="Arial"/>
                <w:sz w:val="20"/>
                <w:szCs w:val="20"/>
              </w:rPr>
              <w:t xml:space="preserve"> CLEP 2010 and is generally consistent with the setback, built form and scale controls of Camden DCP 2011. </w:t>
            </w:r>
          </w:p>
          <w:p w14:paraId="7EB29F5A" w14:textId="77777777" w:rsidR="003D3D43" w:rsidRPr="003D3D43" w:rsidRDefault="003D3D43" w:rsidP="00055FD1">
            <w:pPr>
              <w:jc w:val="both"/>
              <w:rPr>
                <w:rFonts w:cs="Arial"/>
                <w:sz w:val="20"/>
                <w:szCs w:val="20"/>
              </w:rPr>
            </w:pPr>
          </w:p>
          <w:p w14:paraId="4416EDF7" w14:textId="56D582BC" w:rsidR="003D3D43" w:rsidRPr="00250DC1" w:rsidRDefault="003D3D43" w:rsidP="00055FD1">
            <w:pPr>
              <w:jc w:val="both"/>
              <w:rPr>
                <w:sz w:val="20"/>
                <w:szCs w:val="20"/>
              </w:rPr>
            </w:pPr>
            <w:r w:rsidRPr="003D3D43">
              <w:rPr>
                <w:rFonts w:cs="Arial"/>
                <w:sz w:val="20"/>
                <w:szCs w:val="20"/>
              </w:rPr>
              <w:t xml:space="preserve">The development provides an interesting visual form with articulated facades, varying roof pitches and a quality mix of </w:t>
            </w:r>
            <w:proofErr w:type="spellStart"/>
            <w:r w:rsidRPr="003D3D43">
              <w:rPr>
                <w:rFonts w:cs="Arial"/>
                <w:sz w:val="20"/>
                <w:szCs w:val="20"/>
              </w:rPr>
              <w:t>colours</w:t>
            </w:r>
            <w:proofErr w:type="spellEnd"/>
            <w:r w:rsidRPr="003D3D43">
              <w:rPr>
                <w:rFonts w:cs="Arial"/>
                <w:sz w:val="20"/>
                <w:szCs w:val="20"/>
              </w:rPr>
              <w:t xml:space="preserve"> and finishes</w:t>
            </w:r>
            <w:r>
              <w:rPr>
                <w:sz w:val="20"/>
                <w:szCs w:val="20"/>
              </w:rPr>
              <w:t>.</w:t>
            </w:r>
          </w:p>
        </w:tc>
        <w:tc>
          <w:tcPr>
            <w:tcW w:w="1276" w:type="dxa"/>
          </w:tcPr>
          <w:p w14:paraId="3EB4039B" w14:textId="1821AE6D" w:rsidR="008947FC" w:rsidRPr="003D3D43" w:rsidRDefault="00806E7E" w:rsidP="00055FD1">
            <w:pPr>
              <w:jc w:val="both"/>
              <w:rPr>
                <w:rFonts w:cs="Arial"/>
                <w:sz w:val="20"/>
                <w:szCs w:val="20"/>
              </w:rPr>
            </w:pPr>
            <w:r w:rsidRPr="003D3D43">
              <w:rPr>
                <w:rFonts w:cs="Arial"/>
                <w:sz w:val="20"/>
                <w:szCs w:val="20"/>
              </w:rPr>
              <w:t>Yes</w:t>
            </w:r>
          </w:p>
        </w:tc>
      </w:tr>
      <w:tr w:rsidR="008947FC" w:rsidRPr="00C57030" w14:paraId="14303C0F" w14:textId="77777777" w:rsidTr="00715785">
        <w:trPr>
          <w:trHeight w:val="213"/>
        </w:trPr>
        <w:tc>
          <w:tcPr>
            <w:tcW w:w="2298" w:type="dxa"/>
          </w:tcPr>
          <w:p w14:paraId="32F4E87C"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C16 Building Orientation, Envelope and Design</w:t>
            </w:r>
          </w:p>
          <w:p w14:paraId="78879FBB" w14:textId="77777777" w:rsidR="008947FC" w:rsidRDefault="008947FC" w:rsidP="00055FD1">
            <w:pPr>
              <w:spacing w:before="20" w:after="20"/>
              <w:jc w:val="both"/>
              <w:rPr>
                <w:rFonts w:cs="Arial"/>
                <w:bCs/>
                <w:sz w:val="20"/>
                <w:szCs w:val="20"/>
                <w:lang w:eastAsia="en-AU"/>
              </w:rPr>
            </w:pPr>
          </w:p>
          <w:p w14:paraId="0607BC1A" w14:textId="77777777" w:rsidR="008947FC" w:rsidRPr="00106F73" w:rsidRDefault="008947FC" w:rsidP="00055FD1">
            <w:pPr>
              <w:spacing w:before="20" w:after="20"/>
              <w:jc w:val="both"/>
              <w:rPr>
                <w:rFonts w:cs="Arial"/>
                <w:bCs/>
                <w:sz w:val="20"/>
                <w:szCs w:val="20"/>
                <w:lang w:eastAsia="en-AU"/>
              </w:rPr>
            </w:pPr>
            <w:r>
              <w:rPr>
                <w:rFonts w:cs="Arial"/>
                <w:bCs/>
                <w:sz w:val="20"/>
                <w:szCs w:val="20"/>
                <w:lang w:eastAsia="en-AU"/>
              </w:rPr>
              <w:t>Ensure that buildings are designed to create safe environments for all users.</w:t>
            </w:r>
          </w:p>
        </w:tc>
        <w:tc>
          <w:tcPr>
            <w:tcW w:w="6350" w:type="dxa"/>
          </w:tcPr>
          <w:p w14:paraId="25B867E5" w14:textId="5C3DF31A" w:rsidR="00806E7E" w:rsidRPr="00FF2BEE" w:rsidRDefault="003D3D43" w:rsidP="00055FD1">
            <w:pPr>
              <w:jc w:val="both"/>
              <w:rPr>
                <w:rFonts w:cs="Arial"/>
                <w:bCs/>
                <w:sz w:val="20"/>
                <w:szCs w:val="20"/>
                <w:lang w:eastAsia="en-AU"/>
              </w:rPr>
            </w:pPr>
            <w:r>
              <w:rPr>
                <w:rFonts w:cs="Arial"/>
                <w:bCs/>
                <w:sz w:val="20"/>
                <w:szCs w:val="20"/>
                <w:lang w:eastAsia="en-AU"/>
              </w:rPr>
              <w:t xml:space="preserve">Two entry points are provided from the southern end of the development. The lower level main lobby and ground floor foyer are connected with stairs and lift access to provide entry points into the building for parents and </w:t>
            </w:r>
            <w:proofErr w:type="spellStart"/>
            <w:r>
              <w:rPr>
                <w:rFonts w:cs="Arial"/>
                <w:bCs/>
                <w:sz w:val="20"/>
                <w:szCs w:val="20"/>
                <w:lang w:eastAsia="en-AU"/>
              </w:rPr>
              <w:t>carers</w:t>
            </w:r>
            <w:proofErr w:type="spellEnd"/>
            <w:r>
              <w:rPr>
                <w:rFonts w:cs="Arial"/>
                <w:bCs/>
                <w:sz w:val="20"/>
                <w:szCs w:val="20"/>
                <w:lang w:eastAsia="en-AU"/>
              </w:rPr>
              <w:t xml:space="preserve"> from Springs Road and both carparking areas (</w:t>
            </w:r>
            <w:r w:rsidR="00715785">
              <w:rPr>
                <w:rFonts w:cs="Arial"/>
                <w:bCs/>
                <w:sz w:val="20"/>
                <w:szCs w:val="20"/>
                <w:lang w:eastAsia="en-AU"/>
              </w:rPr>
              <w:t>s</w:t>
            </w:r>
            <w:r>
              <w:rPr>
                <w:rFonts w:cs="Arial"/>
                <w:bCs/>
                <w:sz w:val="20"/>
                <w:szCs w:val="20"/>
                <w:lang w:eastAsia="en-AU"/>
              </w:rPr>
              <w:t>emi-basement and at grade parking areas).</w:t>
            </w:r>
          </w:p>
        </w:tc>
        <w:tc>
          <w:tcPr>
            <w:tcW w:w="1276" w:type="dxa"/>
          </w:tcPr>
          <w:p w14:paraId="2E768745" w14:textId="1E5CCD04" w:rsidR="008947FC" w:rsidRPr="003D3D43" w:rsidRDefault="003D3D43" w:rsidP="00055FD1">
            <w:pPr>
              <w:jc w:val="both"/>
              <w:rPr>
                <w:rFonts w:cs="Arial"/>
                <w:bCs/>
                <w:sz w:val="20"/>
                <w:szCs w:val="20"/>
              </w:rPr>
            </w:pPr>
            <w:r w:rsidRPr="003D3D43">
              <w:rPr>
                <w:rFonts w:cs="Arial"/>
                <w:bCs/>
                <w:sz w:val="20"/>
                <w:szCs w:val="20"/>
              </w:rPr>
              <w:t>Yes</w:t>
            </w:r>
          </w:p>
        </w:tc>
      </w:tr>
      <w:tr w:rsidR="008947FC" w:rsidRPr="00C57030" w14:paraId="4AE6E236" w14:textId="77777777" w:rsidTr="00715785">
        <w:trPr>
          <w:trHeight w:val="213"/>
        </w:trPr>
        <w:tc>
          <w:tcPr>
            <w:tcW w:w="2298" w:type="dxa"/>
          </w:tcPr>
          <w:p w14:paraId="197CC4B2"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C17 Building Orientation, Envelope and Design</w:t>
            </w:r>
          </w:p>
          <w:p w14:paraId="6292B1CF" w14:textId="77777777" w:rsidR="008947FC" w:rsidRDefault="008947FC" w:rsidP="00055FD1">
            <w:pPr>
              <w:spacing w:before="20" w:after="20"/>
              <w:jc w:val="both"/>
              <w:rPr>
                <w:rFonts w:cs="Arial"/>
                <w:bCs/>
                <w:sz w:val="20"/>
                <w:szCs w:val="20"/>
                <w:lang w:eastAsia="en-AU"/>
              </w:rPr>
            </w:pPr>
          </w:p>
          <w:p w14:paraId="30BC478A" w14:textId="77777777" w:rsidR="008947FC" w:rsidRPr="00296606" w:rsidRDefault="008947FC" w:rsidP="00055FD1">
            <w:pPr>
              <w:spacing w:before="20" w:after="20"/>
              <w:jc w:val="both"/>
              <w:rPr>
                <w:rFonts w:cs="Arial"/>
                <w:bCs/>
                <w:sz w:val="20"/>
                <w:szCs w:val="20"/>
                <w:lang w:eastAsia="en-AU"/>
              </w:rPr>
            </w:pPr>
            <w:r>
              <w:rPr>
                <w:rFonts w:cs="Arial"/>
                <w:bCs/>
                <w:sz w:val="20"/>
                <w:szCs w:val="20"/>
                <w:lang w:eastAsia="en-AU"/>
              </w:rPr>
              <w:t>Ensure that child care facilities are designed to be accessible by all potential users.</w:t>
            </w:r>
          </w:p>
        </w:tc>
        <w:tc>
          <w:tcPr>
            <w:tcW w:w="6350" w:type="dxa"/>
          </w:tcPr>
          <w:p w14:paraId="77C4E90C" w14:textId="77777777" w:rsidR="008947FC" w:rsidRDefault="00806E7E" w:rsidP="00055FD1">
            <w:pPr>
              <w:jc w:val="both"/>
              <w:rPr>
                <w:rFonts w:cs="Arial"/>
                <w:sz w:val="20"/>
                <w:szCs w:val="20"/>
                <w:lang w:eastAsia="en-AU"/>
              </w:rPr>
            </w:pPr>
            <w:r>
              <w:rPr>
                <w:rFonts w:cs="Arial"/>
                <w:sz w:val="20"/>
                <w:szCs w:val="20"/>
                <w:lang w:eastAsia="en-AU"/>
              </w:rPr>
              <w:t xml:space="preserve">Lifts and ramps </w:t>
            </w:r>
            <w:r w:rsidR="00FF2BEE">
              <w:rPr>
                <w:rFonts w:cs="Arial"/>
                <w:sz w:val="20"/>
                <w:szCs w:val="20"/>
                <w:lang w:eastAsia="en-AU"/>
              </w:rPr>
              <w:t xml:space="preserve">are </w:t>
            </w:r>
            <w:r>
              <w:rPr>
                <w:rFonts w:cs="Arial"/>
                <w:sz w:val="20"/>
                <w:szCs w:val="20"/>
                <w:lang w:eastAsia="en-AU"/>
              </w:rPr>
              <w:t xml:space="preserve">provided </w:t>
            </w:r>
            <w:r w:rsidR="0035073B">
              <w:rPr>
                <w:rFonts w:cs="Arial"/>
                <w:sz w:val="20"/>
                <w:szCs w:val="20"/>
                <w:lang w:eastAsia="en-AU"/>
              </w:rPr>
              <w:t>to provide equitable access to all users.</w:t>
            </w:r>
            <w:r w:rsidR="00511506">
              <w:rPr>
                <w:rFonts w:cs="Arial"/>
                <w:sz w:val="20"/>
                <w:szCs w:val="20"/>
                <w:lang w:eastAsia="en-AU"/>
              </w:rPr>
              <w:t xml:space="preserve"> Continuous paths of travel are provided within both carparking areas leading to building entries and from the </w:t>
            </w:r>
            <w:proofErr w:type="spellStart"/>
            <w:r w:rsidR="00511506">
              <w:rPr>
                <w:rFonts w:cs="Arial"/>
                <w:sz w:val="20"/>
                <w:szCs w:val="20"/>
                <w:lang w:eastAsia="en-AU"/>
              </w:rPr>
              <w:t>centre</w:t>
            </w:r>
            <w:proofErr w:type="spellEnd"/>
            <w:r w:rsidR="00511506">
              <w:rPr>
                <w:rFonts w:cs="Arial"/>
                <w:sz w:val="20"/>
                <w:szCs w:val="20"/>
                <w:lang w:eastAsia="en-AU"/>
              </w:rPr>
              <w:t xml:space="preserve"> to future footpaths within Springs Road and the new eastern road.</w:t>
            </w:r>
          </w:p>
          <w:p w14:paraId="5FC41194" w14:textId="77777777" w:rsidR="00FA23A7" w:rsidRDefault="00FA23A7" w:rsidP="00055FD1">
            <w:pPr>
              <w:jc w:val="both"/>
              <w:rPr>
                <w:rFonts w:cs="Arial"/>
                <w:sz w:val="20"/>
                <w:szCs w:val="20"/>
                <w:lang w:eastAsia="en-AU"/>
              </w:rPr>
            </w:pPr>
          </w:p>
          <w:p w14:paraId="4D656D73" w14:textId="77777777" w:rsidR="00FA23A7" w:rsidRDefault="00FA23A7" w:rsidP="00055FD1">
            <w:pPr>
              <w:jc w:val="both"/>
              <w:rPr>
                <w:rFonts w:cs="Arial"/>
                <w:sz w:val="20"/>
                <w:szCs w:val="20"/>
                <w:lang w:eastAsia="en-AU"/>
              </w:rPr>
            </w:pPr>
          </w:p>
          <w:p w14:paraId="6711E0A2" w14:textId="77777777" w:rsidR="00FA23A7" w:rsidRDefault="00FA23A7" w:rsidP="00055FD1">
            <w:pPr>
              <w:jc w:val="both"/>
              <w:rPr>
                <w:rFonts w:cs="Arial"/>
                <w:sz w:val="20"/>
                <w:szCs w:val="20"/>
                <w:lang w:eastAsia="en-AU"/>
              </w:rPr>
            </w:pPr>
          </w:p>
          <w:p w14:paraId="42113DD8" w14:textId="4724BA74" w:rsidR="00FA23A7" w:rsidRPr="00CD445A" w:rsidRDefault="00FA23A7" w:rsidP="00055FD1">
            <w:pPr>
              <w:jc w:val="both"/>
              <w:rPr>
                <w:rFonts w:cs="Arial"/>
                <w:sz w:val="20"/>
                <w:szCs w:val="20"/>
                <w:lang w:eastAsia="en-AU"/>
              </w:rPr>
            </w:pPr>
          </w:p>
        </w:tc>
        <w:tc>
          <w:tcPr>
            <w:tcW w:w="1276" w:type="dxa"/>
          </w:tcPr>
          <w:p w14:paraId="2A7E509A" w14:textId="29D77DBF" w:rsidR="008947FC" w:rsidRPr="00FF2BEE" w:rsidRDefault="0035073B" w:rsidP="00055FD1">
            <w:pPr>
              <w:jc w:val="both"/>
              <w:rPr>
                <w:rFonts w:cs="Arial"/>
                <w:sz w:val="20"/>
                <w:szCs w:val="20"/>
              </w:rPr>
            </w:pPr>
            <w:r w:rsidRPr="00FF2BEE">
              <w:rPr>
                <w:rFonts w:cs="Arial"/>
                <w:sz w:val="20"/>
                <w:szCs w:val="20"/>
              </w:rPr>
              <w:t>Yes</w:t>
            </w:r>
          </w:p>
        </w:tc>
      </w:tr>
      <w:tr w:rsidR="008947FC" w:rsidRPr="00C57030" w14:paraId="5CD21AF6" w14:textId="77777777" w:rsidTr="00715785">
        <w:trPr>
          <w:trHeight w:val="213"/>
        </w:trPr>
        <w:tc>
          <w:tcPr>
            <w:tcW w:w="2298" w:type="dxa"/>
          </w:tcPr>
          <w:p w14:paraId="16810949" w14:textId="77777777" w:rsidR="008947FC" w:rsidRDefault="008947FC" w:rsidP="00055FD1">
            <w:pPr>
              <w:jc w:val="both"/>
              <w:rPr>
                <w:rFonts w:cs="Arial"/>
                <w:bCs/>
                <w:sz w:val="20"/>
                <w:szCs w:val="20"/>
                <w:lang w:eastAsia="en-AU"/>
              </w:rPr>
            </w:pPr>
            <w:r>
              <w:rPr>
                <w:rFonts w:cs="Arial"/>
                <w:b/>
                <w:bCs/>
                <w:sz w:val="20"/>
                <w:szCs w:val="20"/>
                <w:lang w:eastAsia="en-AU"/>
              </w:rPr>
              <w:t>C18 and C19 Landscaping</w:t>
            </w:r>
          </w:p>
          <w:p w14:paraId="6F4DFCEC" w14:textId="77777777" w:rsidR="008947FC" w:rsidRDefault="008947FC" w:rsidP="00055FD1">
            <w:pPr>
              <w:jc w:val="both"/>
              <w:rPr>
                <w:rFonts w:cs="Arial"/>
                <w:bCs/>
                <w:sz w:val="20"/>
                <w:szCs w:val="20"/>
                <w:lang w:eastAsia="en-AU"/>
              </w:rPr>
            </w:pPr>
          </w:p>
          <w:p w14:paraId="1DECEDE9" w14:textId="77777777" w:rsidR="008947FC" w:rsidRPr="00C732E6" w:rsidRDefault="008947FC" w:rsidP="00055FD1">
            <w:pPr>
              <w:jc w:val="both"/>
              <w:rPr>
                <w:rFonts w:cs="Arial"/>
                <w:bCs/>
                <w:sz w:val="20"/>
                <w:szCs w:val="20"/>
                <w:lang w:eastAsia="en-AU"/>
              </w:rPr>
            </w:pPr>
            <w:r>
              <w:rPr>
                <w:rFonts w:cs="Arial"/>
                <w:bCs/>
                <w:sz w:val="20"/>
                <w:szCs w:val="20"/>
                <w:lang w:eastAsia="en-AU"/>
              </w:rPr>
              <w:t>Provide landscape design that contributes to the streetscape and amenity.</w:t>
            </w:r>
          </w:p>
        </w:tc>
        <w:tc>
          <w:tcPr>
            <w:tcW w:w="6350" w:type="dxa"/>
          </w:tcPr>
          <w:p w14:paraId="256FC702" w14:textId="0FB3C333" w:rsidR="006F447A" w:rsidRDefault="00B80A33" w:rsidP="00055FD1">
            <w:pPr>
              <w:pStyle w:val="Default"/>
              <w:jc w:val="both"/>
              <w:rPr>
                <w:sz w:val="20"/>
                <w:szCs w:val="20"/>
              </w:rPr>
            </w:pPr>
            <w:r>
              <w:rPr>
                <w:sz w:val="20"/>
                <w:szCs w:val="20"/>
              </w:rPr>
              <w:t>C18 – Perimeter landscaping is provided around the centre</w:t>
            </w:r>
            <w:r w:rsidR="00A30BD7">
              <w:rPr>
                <w:sz w:val="20"/>
                <w:szCs w:val="20"/>
              </w:rPr>
              <w:t xml:space="preserve"> and within designated areas of the ground floor outdoor play area.</w:t>
            </w:r>
          </w:p>
          <w:p w14:paraId="4C325684" w14:textId="77777777" w:rsidR="00B80A33" w:rsidRDefault="00B80A33" w:rsidP="00055FD1">
            <w:pPr>
              <w:pStyle w:val="Default"/>
              <w:jc w:val="both"/>
              <w:rPr>
                <w:sz w:val="20"/>
                <w:szCs w:val="20"/>
              </w:rPr>
            </w:pPr>
          </w:p>
          <w:p w14:paraId="422DE809" w14:textId="5852A1C3" w:rsidR="00B80A33" w:rsidRPr="00CD445A" w:rsidRDefault="00B80A33" w:rsidP="00055FD1">
            <w:pPr>
              <w:pStyle w:val="Default"/>
              <w:jc w:val="both"/>
              <w:rPr>
                <w:sz w:val="20"/>
                <w:szCs w:val="20"/>
              </w:rPr>
            </w:pPr>
            <w:r>
              <w:rPr>
                <w:sz w:val="20"/>
                <w:szCs w:val="20"/>
              </w:rPr>
              <w:t>C19 – Landscaping is provided forward of the at-grade carpark to soften the view from the new public access road to the east.</w:t>
            </w:r>
          </w:p>
        </w:tc>
        <w:tc>
          <w:tcPr>
            <w:tcW w:w="1276" w:type="dxa"/>
          </w:tcPr>
          <w:p w14:paraId="762B7230" w14:textId="7F3C983D" w:rsidR="008947FC" w:rsidRPr="00A30BD7" w:rsidRDefault="00B80A33" w:rsidP="00055FD1">
            <w:pPr>
              <w:jc w:val="both"/>
              <w:rPr>
                <w:rFonts w:cs="Arial"/>
                <w:sz w:val="20"/>
                <w:szCs w:val="20"/>
              </w:rPr>
            </w:pPr>
            <w:r w:rsidRPr="00A30BD7">
              <w:rPr>
                <w:rFonts w:cs="Arial"/>
                <w:sz w:val="20"/>
                <w:szCs w:val="20"/>
              </w:rPr>
              <w:t>Yes</w:t>
            </w:r>
          </w:p>
          <w:p w14:paraId="7BC8A23B" w14:textId="77777777" w:rsidR="00B80A33" w:rsidRPr="00A30BD7" w:rsidRDefault="00B80A33" w:rsidP="00055FD1">
            <w:pPr>
              <w:jc w:val="both"/>
              <w:rPr>
                <w:rFonts w:cs="Arial"/>
                <w:sz w:val="20"/>
                <w:szCs w:val="20"/>
              </w:rPr>
            </w:pPr>
          </w:p>
          <w:p w14:paraId="0B3B5B9D" w14:textId="77777777" w:rsidR="00A30BD7" w:rsidRDefault="00A30BD7" w:rsidP="00055FD1">
            <w:pPr>
              <w:jc w:val="both"/>
              <w:rPr>
                <w:rFonts w:cs="Arial"/>
                <w:sz w:val="20"/>
                <w:szCs w:val="20"/>
              </w:rPr>
            </w:pPr>
          </w:p>
          <w:p w14:paraId="5B04A8F1" w14:textId="7F364E14" w:rsidR="00B80A33" w:rsidRPr="00CA1D50" w:rsidRDefault="00B80A33" w:rsidP="00055FD1">
            <w:pPr>
              <w:jc w:val="both"/>
              <w:rPr>
                <w:rFonts w:cs="Arial"/>
                <w:sz w:val="22"/>
                <w:szCs w:val="22"/>
              </w:rPr>
            </w:pPr>
            <w:r w:rsidRPr="00A30BD7">
              <w:rPr>
                <w:rFonts w:cs="Arial"/>
                <w:sz w:val="20"/>
                <w:szCs w:val="20"/>
              </w:rPr>
              <w:t>Yes</w:t>
            </w:r>
          </w:p>
        </w:tc>
      </w:tr>
      <w:tr w:rsidR="008947FC" w:rsidRPr="00C57030" w14:paraId="5AA8535F" w14:textId="77777777" w:rsidTr="00715785">
        <w:trPr>
          <w:trHeight w:val="213"/>
        </w:trPr>
        <w:tc>
          <w:tcPr>
            <w:tcW w:w="2298" w:type="dxa"/>
          </w:tcPr>
          <w:p w14:paraId="03614169"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C20 and 21 Visual and Acoustic Privacy</w:t>
            </w:r>
          </w:p>
          <w:p w14:paraId="45171E27" w14:textId="77777777" w:rsidR="008947FC" w:rsidRPr="00585A1C" w:rsidRDefault="008947FC" w:rsidP="00055FD1">
            <w:pPr>
              <w:spacing w:before="20" w:after="20"/>
              <w:jc w:val="both"/>
              <w:rPr>
                <w:rFonts w:cs="Arial"/>
                <w:bCs/>
                <w:sz w:val="20"/>
                <w:szCs w:val="20"/>
                <w:lang w:eastAsia="en-AU"/>
              </w:rPr>
            </w:pPr>
          </w:p>
          <w:p w14:paraId="22ECA32C" w14:textId="77777777" w:rsidR="008947FC" w:rsidRDefault="008947FC" w:rsidP="00055FD1">
            <w:pPr>
              <w:spacing w:before="20" w:after="20"/>
              <w:jc w:val="both"/>
              <w:rPr>
                <w:rFonts w:cs="Arial"/>
                <w:b/>
                <w:bCs/>
                <w:sz w:val="20"/>
                <w:szCs w:val="20"/>
                <w:lang w:eastAsia="en-AU"/>
              </w:rPr>
            </w:pPr>
            <w:r w:rsidRPr="00585A1C">
              <w:rPr>
                <w:rFonts w:cs="Arial"/>
                <w:bCs/>
                <w:sz w:val="20"/>
                <w:szCs w:val="20"/>
                <w:lang w:eastAsia="en-AU"/>
              </w:rPr>
              <w:t>Protect the privacy and security of children attending the facility.</w:t>
            </w:r>
          </w:p>
        </w:tc>
        <w:tc>
          <w:tcPr>
            <w:tcW w:w="6350" w:type="dxa"/>
          </w:tcPr>
          <w:p w14:paraId="6B3CA320" w14:textId="5A827F04" w:rsidR="008947FC" w:rsidRDefault="0065501E" w:rsidP="00055FD1">
            <w:pPr>
              <w:spacing w:before="20" w:after="20"/>
              <w:jc w:val="both"/>
              <w:rPr>
                <w:rFonts w:cs="Arial"/>
                <w:sz w:val="20"/>
                <w:szCs w:val="20"/>
                <w:lang w:eastAsia="en-AU"/>
              </w:rPr>
            </w:pPr>
            <w:r>
              <w:rPr>
                <w:rFonts w:cs="Arial"/>
                <w:sz w:val="20"/>
                <w:szCs w:val="20"/>
                <w:lang w:eastAsia="en-AU"/>
              </w:rPr>
              <w:t xml:space="preserve">C20 – </w:t>
            </w:r>
            <w:r w:rsidR="00A30BD7">
              <w:rPr>
                <w:rFonts w:cs="Arial"/>
                <w:sz w:val="20"/>
                <w:szCs w:val="20"/>
                <w:lang w:eastAsia="en-AU"/>
              </w:rPr>
              <w:t xml:space="preserve">The child care </w:t>
            </w:r>
            <w:proofErr w:type="spellStart"/>
            <w:r w:rsidR="00A30BD7">
              <w:rPr>
                <w:rFonts w:cs="Arial"/>
                <w:sz w:val="20"/>
                <w:szCs w:val="20"/>
                <w:lang w:eastAsia="en-AU"/>
              </w:rPr>
              <w:t>centre</w:t>
            </w:r>
            <w:proofErr w:type="spellEnd"/>
            <w:r w:rsidR="00A30BD7">
              <w:rPr>
                <w:rFonts w:cs="Arial"/>
                <w:sz w:val="20"/>
                <w:szCs w:val="20"/>
                <w:lang w:eastAsia="en-AU"/>
              </w:rPr>
              <w:t xml:space="preserve"> is not located within a </w:t>
            </w:r>
            <w:r>
              <w:rPr>
                <w:rFonts w:cs="Arial"/>
                <w:sz w:val="20"/>
                <w:szCs w:val="20"/>
                <w:lang w:eastAsia="en-AU"/>
              </w:rPr>
              <w:t xml:space="preserve">mixed use development. </w:t>
            </w:r>
          </w:p>
          <w:p w14:paraId="104B0228" w14:textId="77777777" w:rsidR="0065501E" w:rsidRDefault="0065501E" w:rsidP="00055FD1">
            <w:pPr>
              <w:spacing w:before="20" w:after="20"/>
              <w:jc w:val="both"/>
              <w:rPr>
                <w:rFonts w:cs="Arial"/>
                <w:sz w:val="20"/>
                <w:szCs w:val="20"/>
                <w:lang w:eastAsia="en-AU"/>
              </w:rPr>
            </w:pPr>
          </w:p>
          <w:p w14:paraId="289E7201" w14:textId="69F01B14" w:rsidR="0065501E" w:rsidRPr="00A30BD7" w:rsidRDefault="0065501E" w:rsidP="00055FD1">
            <w:pPr>
              <w:spacing w:before="20" w:after="20"/>
              <w:jc w:val="both"/>
              <w:rPr>
                <w:rFonts w:cs="Arial"/>
                <w:bCs/>
                <w:sz w:val="20"/>
                <w:szCs w:val="20"/>
                <w:lang w:eastAsia="en-AU"/>
              </w:rPr>
            </w:pPr>
            <w:r w:rsidRPr="00A30BD7">
              <w:rPr>
                <w:rFonts w:cs="Arial"/>
                <w:bCs/>
                <w:sz w:val="20"/>
                <w:szCs w:val="20"/>
                <w:lang w:eastAsia="en-AU"/>
              </w:rPr>
              <w:t xml:space="preserve">C21 – </w:t>
            </w:r>
            <w:r w:rsidR="00A30BD7">
              <w:rPr>
                <w:rFonts w:cs="Arial"/>
                <w:bCs/>
                <w:sz w:val="20"/>
                <w:szCs w:val="20"/>
                <w:lang w:eastAsia="en-AU"/>
              </w:rPr>
              <w:t xml:space="preserve">Due to the topography of the site, activity room 03 adjacent to Springs Road is </w:t>
            </w:r>
            <w:r w:rsidR="00A91332">
              <w:rPr>
                <w:rFonts w:cs="Arial"/>
                <w:bCs/>
                <w:sz w:val="20"/>
                <w:szCs w:val="20"/>
                <w:lang w:eastAsia="en-AU"/>
              </w:rPr>
              <w:t>elevated above natural ground levels. As such, direct viewing into this room is not possible. Along the eastern façade of the development, internal activity rooms are setback a significant distance from the new eastern public road to prevent direct overlooking from public areas.</w:t>
            </w:r>
          </w:p>
        </w:tc>
        <w:tc>
          <w:tcPr>
            <w:tcW w:w="1276" w:type="dxa"/>
          </w:tcPr>
          <w:p w14:paraId="6188500D" w14:textId="3390B3FD" w:rsidR="008947FC" w:rsidRPr="00A30BD7" w:rsidRDefault="0065501E" w:rsidP="00055FD1">
            <w:pPr>
              <w:jc w:val="both"/>
              <w:rPr>
                <w:rFonts w:cs="Arial"/>
                <w:sz w:val="20"/>
                <w:szCs w:val="20"/>
              </w:rPr>
            </w:pPr>
            <w:r w:rsidRPr="00A30BD7">
              <w:rPr>
                <w:rFonts w:cs="Arial"/>
                <w:sz w:val="20"/>
                <w:szCs w:val="20"/>
              </w:rPr>
              <w:t>NA</w:t>
            </w:r>
          </w:p>
          <w:p w14:paraId="4573EBB2" w14:textId="77777777" w:rsidR="0065501E" w:rsidRPr="00A30BD7" w:rsidRDefault="0065501E" w:rsidP="00055FD1">
            <w:pPr>
              <w:jc w:val="both"/>
              <w:rPr>
                <w:rFonts w:cs="Arial"/>
                <w:sz w:val="20"/>
                <w:szCs w:val="20"/>
              </w:rPr>
            </w:pPr>
          </w:p>
          <w:p w14:paraId="0B25F7DD" w14:textId="77777777" w:rsidR="0065501E" w:rsidRPr="00A30BD7" w:rsidRDefault="0065501E" w:rsidP="00055FD1">
            <w:pPr>
              <w:jc w:val="both"/>
              <w:rPr>
                <w:rFonts w:cs="Arial"/>
                <w:sz w:val="20"/>
                <w:szCs w:val="20"/>
              </w:rPr>
            </w:pPr>
          </w:p>
          <w:p w14:paraId="4AA297DA" w14:textId="1611FD5C" w:rsidR="0065501E" w:rsidRPr="00A30BD7" w:rsidRDefault="00A30BD7" w:rsidP="00055FD1">
            <w:pPr>
              <w:jc w:val="both"/>
              <w:rPr>
                <w:rFonts w:cs="Arial"/>
                <w:bCs/>
                <w:sz w:val="22"/>
                <w:szCs w:val="22"/>
              </w:rPr>
            </w:pPr>
            <w:r>
              <w:rPr>
                <w:rFonts w:cs="Arial"/>
                <w:bCs/>
                <w:sz w:val="20"/>
                <w:szCs w:val="20"/>
              </w:rPr>
              <w:t>Yes</w:t>
            </w:r>
          </w:p>
        </w:tc>
      </w:tr>
      <w:tr w:rsidR="008947FC" w:rsidRPr="00C57030" w14:paraId="2445DF06" w14:textId="77777777" w:rsidTr="00715785">
        <w:trPr>
          <w:trHeight w:val="213"/>
        </w:trPr>
        <w:tc>
          <w:tcPr>
            <w:tcW w:w="2298" w:type="dxa"/>
          </w:tcPr>
          <w:p w14:paraId="069340CD"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C22 Visual and Acoustic Privacy</w:t>
            </w:r>
          </w:p>
          <w:p w14:paraId="5A29B16B" w14:textId="77777777" w:rsidR="008947FC" w:rsidRDefault="008947FC" w:rsidP="00055FD1">
            <w:pPr>
              <w:spacing w:before="20" w:after="20"/>
              <w:jc w:val="both"/>
              <w:rPr>
                <w:rFonts w:cs="Arial"/>
                <w:bCs/>
                <w:sz w:val="20"/>
                <w:szCs w:val="20"/>
                <w:lang w:eastAsia="en-AU"/>
              </w:rPr>
            </w:pPr>
          </w:p>
          <w:p w14:paraId="0C883183" w14:textId="77777777" w:rsidR="008947FC" w:rsidRPr="00DA7C55" w:rsidRDefault="008947FC" w:rsidP="00055FD1">
            <w:pPr>
              <w:spacing w:before="20" w:after="20"/>
              <w:jc w:val="both"/>
              <w:rPr>
                <w:rFonts w:cs="Arial"/>
                <w:bCs/>
                <w:sz w:val="20"/>
                <w:szCs w:val="20"/>
                <w:lang w:eastAsia="en-AU"/>
              </w:rPr>
            </w:pPr>
            <w:proofErr w:type="spellStart"/>
            <w:r>
              <w:rPr>
                <w:rFonts w:cs="Arial"/>
                <w:bCs/>
                <w:sz w:val="20"/>
                <w:szCs w:val="20"/>
                <w:lang w:eastAsia="en-AU"/>
              </w:rPr>
              <w:t>Minimise</w:t>
            </w:r>
            <w:proofErr w:type="spellEnd"/>
            <w:r>
              <w:rPr>
                <w:rFonts w:cs="Arial"/>
                <w:bCs/>
                <w:sz w:val="20"/>
                <w:szCs w:val="20"/>
                <w:lang w:eastAsia="en-AU"/>
              </w:rPr>
              <w:t xml:space="preserve"> impacts on privacy of adjoining properties.</w:t>
            </w:r>
          </w:p>
        </w:tc>
        <w:tc>
          <w:tcPr>
            <w:tcW w:w="6350" w:type="dxa"/>
          </w:tcPr>
          <w:p w14:paraId="5FE027AF" w14:textId="63C61299" w:rsidR="008947FC" w:rsidRPr="001C5954" w:rsidRDefault="001C5954" w:rsidP="00055FD1">
            <w:pPr>
              <w:spacing w:before="20" w:after="20"/>
              <w:jc w:val="both"/>
              <w:rPr>
                <w:rFonts w:cs="Arial"/>
                <w:sz w:val="20"/>
                <w:szCs w:val="20"/>
                <w:lang w:eastAsia="en-AU"/>
              </w:rPr>
            </w:pPr>
            <w:r>
              <w:rPr>
                <w:rFonts w:cs="Arial"/>
                <w:sz w:val="20"/>
                <w:szCs w:val="20"/>
                <w:lang w:eastAsia="en-AU"/>
              </w:rPr>
              <w:t xml:space="preserve">The development is setback </w:t>
            </w:r>
            <w:r w:rsidR="00A91332" w:rsidRPr="00A91332">
              <w:rPr>
                <w:rFonts w:cs="Arial"/>
                <w:bCs/>
                <w:sz w:val="20"/>
                <w:szCs w:val="20"/>
                <w:lang w:eastAsia="en-AU"/>
              </w:rPr>
              <w:t>14.5m</w:t>
            </w:r>
            <w:r w:rsidR="00A91332">
              <w:rPr>
                <w:rFonts w:cs="Arial"/>
                <w:bCs/>
                <w:sz w:val="20"/>
                <w:szCs w:val="20"/>
                <w:lang w:eastAsia="en-AU"/>
              </w:rPr>
              <w:t xml:space="preserve"> (ground)</w:t>
            </w:r>
            <w:r w:rsidR="00A91332" w:rsidRPr="00A91332">
              <w:rPr>
                <w:rFonts w:cs="Arial"/>
                <w:bCs/>
                <w:sz w:val="20"/>
                <w:szCs w:val="20"/>
                <w:lang w:eastAsia="en-AU"/>
              </w:rPr>
              <w:t xml:space="preserve"> and 28.5m</w:t>
            </w:r>
            <w:r w:rsidR="00A91332">
              <w:rPr>
                <w:rFonts w:cs="Arial"/>
                <w:bCs/>
                <w:sz w:val="20"/>
                <w:szCs w:val="20"/>
                <w:lang w:eastAsia="en-AU"/>
              </w:rPr>
              <w:t xml:space="preserve"> (upper floor)</w:t>
            </w:r>
            <w:r>
              <w:rPr>
                <w:rFonts w:cs="Arial"/>
                <w:b/>
                <w:sz w:val="20"/>
                <w:szCs w:val="20"/>
                <w:lang w:eastAsia="en-AU"/>
              </w:rPr>
              <w:t xml:space="preserve"> </w:t>
            </w:r>
            <w:r w:rsidR="00A91332" w:rsidRPr="00A91332">
              <w:rPr>
                <w:rFonts w:cs="Arial"/>
                <w:bCs/>
                <w:sz w:val="20"/>
                <w:szCs w:val="20"/>
                <w:lang w:eastAsia="en-AU"/>
              </w:rPr>
              <w:t xml:space="preserve">to the north </w:t>
            </w:r>
            <w:r>
              <w:rPr>
                <w:rFonts w:cs="Arial"/>
                <w:sz w:val="20"/>
                <w:szCs w:val="20"/>
                <w:lang w:eastAsia="en-AU"/>
              </w:rPr>
              <w:t xml:space="preserve">from future </w:t>
            </w:r>
            <w:r w:rsidR="00A91332">
              <w:rPr>
                <w:rFonts w:cs="Arial"/>
                <w:sz w:val="20"/>
                <w:szCs w:val="20"/>
                <w:lang w:eastAsia="en-AU"/>
              </w:rPr>
              <w:t xml:space="preserve">residential </w:t>
            </w:r>
            <w:r>
              <w:rPr>
                <w:rFonts w:cs="Arial"/>
                <w:sz w:val="20"/>
                <w:szCs w:val="20"/>
                <w:lang w:eastAsia="en-AU"/>
              </w:rPr>
              <w:t>dwelling</w:t>
            </w:r>
            <w:r w:rsidR="00A91332">
              <w:rPr>
                <w:rFonts w:cs="Arial"/>
                <w:sz w:val="20"/>
                <w:szCs w:val="20"/>
                <w:lang w:eastAsia="en-AU"/>
              </w:rPr>
              <w:t>s.</w:t>
            </w:r>
            <w:r w:rsidR="006E0BAD">
              <w:rPr>
                <w:rFonts w:cs="Arial"/>
                <w:sz w:val="20"/>
                <w:szCs w:val="20"/>
                <w:lang w:eastAsia="en-AU"/>
              </w:rPr>
              <w:t xml:space="preserve"> </w:t>
            </w:r>
          </w:p>
        </w:tc>
        <w:tc>
          <w:tcPr>
            <w:tcW w:w="1276" w:type="dxa"/>
          </w:tcPr>
          <w:p w14:paraId="355F4E26" w14:textId="326B8D52" w:rsidR="00A91332" w:rsidRPr="00CA1D50" w:rsidRDefault="00A91332" w:rsidP="00055FD1">
            <w:pPr>
              <w:jc w:val="both"/>
              <w:rPr>
                <w:rFonts w:cs="Arial"/>
                <w:sz w:val="22"/>
                <w:szCs w:val="22"/>
              </w:rPr>
            </w:pPr>
            <w:r>
              <w:rPr>
                <w:rFonts w:cs="Arial"/>
                <w:bCs/>
                <w:sz w:val="20"/>
                <w:szCs w:val="20"/>
              </w:rPr>
              <w:t>Yes</w:t>
            </w:r>
          </w:p>
        </w:tc>
      </w:tr>
      <w:tr w:rsidR="008947FC" w:rsidRPr="00C57030" w14:paraId="480EC400" w14:textId="77777777" w:rsidTr="00715785">
        <w:trPr>
          <w:trHeight w:val="213"/>
        </w:trPr>
        <w:tc>
          <w:tcPr>
            <w:tcW w:w="2298" w:type="dxa"/>
          </w:tcPr>
          <w:p w14:paraId="2789AD24" w14:textId="77777777" w:rsidR="008947FC" w:rsidRDefault="008947FC" w:rsidP="00055FD1">
            <w:pPr>
              <w:jc w:val="both"/>
              <w:rPr>
                <w:rFonts w:cs="Arial"/>
                <w:bCs/>
                <w:sz w:val="20"/>
                <w:szCs w:val="20"/>
                <w:lang w:eastAsia="en-AU"/>
              </w:rPr>
            </w:pPr>
            <w:r>
              <w:rPr>
                <w:rFonts w:cs="Arial"/>
                <w:b/>
                <w:bCs/>
                <w:sz w:val="20"/>
                <w:szCs w:val="20"/>
                <w:lang w:eastAsia="en-AU"/>
              </w:rPr>
              <w:t>C23 and 24 Visual and Acoustic Privacy</w:t>
            </w:r>
          </w:p>
          <w:p w14:paraId="67C40E40" w14:textId="77777777" w:rsidR="008947FC" w:rsidRDefault="008947FC" w:rsidP="00055FD1">
            <w:pPr>
              <w:jc w:val="both"/>
              <w:rPr>
                <w:rFonts w:cs="Arial"/>
                <w:bCs/>
                <w:sz w:val="20"/>
                <w:szCs w:val="20"/>
                <w:lang w:eastAsia="en-AU"/>
              </w:rPr>
            </w:pPr>
          </w:p>
          <w:p w14:paraId="676394B9" w14:textId="77777777" w:rsidR="008947FC" w:rsidRPr="005F3674" w:rsidRDefault="008947FC" w:rsidP="00055FD1">
            <w:pPr>
              <w:jc w:val="both"/>
              <w:rPr>
                <w:rFonts w:cs="Arial"/>
                <w:bCs/>
                <w:sz w:val="20"/>
                <w:szCs w:val="20"/>
                <w:lang w:eastAsia="en-AU"/>
              </w:rPr>
            </w:pPr>
            <w:proofErr w:type="spellStart"/>
            <w:r>
              <w:rPr>
                <w:rFonts w:cs="Arial"/>
                <w:bCs/>
                <w:sz w:val="20"/>
                <w:szCs w:val="20"/>
                <w:lang w:eastAsia="en-AU"/>
              </w:rPr>
              <w:t>Minimise</w:t>
            </w:r>
            <w:proofErr w:type="spellEnd"/>
            <w:r>
              <w:rPr>
                <w:rFonts w:cs="Arial"/>
                <w:bCs/>
                <w:sz w:val="20"/>
                <w:szCs w:val="20"/>
                <w:lang w:eastAsia="en-AU"/>
              </w:rPr>
              <w:t xml:space="preserve"> the impact of child care facilities on the acoustic privacy of </w:t>
            </w:r>
            <w:proofErr w:type="spellStart"/>
            <w:r>
              <w:rPr>
                <w:rFonts w:cs="Arial"/>
                <w:bCs/>
                <w:sz w:val="20"/>
                <w:szCs w:val="20"/>
                <w:lang w:eastAsia="en-AU"/>
              </w:rPr>
              <w:t>neighbouring</w:t>
            </w:r>
            <w:proofErr w:type="spellEnd"/>
            <w:r>
              <w:rPr>
                <w:rFonts w:cs="Arial"/>
                <w:bCs/>
                <w:sz w:val="20"/>
                <w:szCs w:val="20"/>
                <w:lang w:eastAsia="en-AU"/>
              </w:rPr>
              <w:t xml:space="preserve"> residential developments.</w:t>
            </w:r>
          </w:p>
        </w:tc>
        <w:tc>
          <w:tcPr>
            <w:tcW w:w="6350" w:type="dxa"/>
          </w:tcPr>
          <w:p w14:paraId="724D777D" w14:textId="0505664A" w:rsidR="008947FC" w:rsidRDefault="0065501E" w:rsidP="00055FD1">
            <w:pPr>
              <w:jc w:val="both"/>
              <w:rPr>
                <w:rFonts w:cs="Arial"/>
                <w:sz w:val="20"/>
                <w:szCs w:val="20"/>
              </w:rPr>
            </w:pPr>
            <w:r>
              <w:rPr>
                <w:rFonts w:cs="Arial"/>
                <w:sz w:val="20"/>
                <w:szCs w:val="20"/>
              </w:rPr>
              <w:t xml:space="preserve">C23 – </w:t>
            </w:r>
            <w:r w:rsidR="00C7694A">
              <w:rPr>
                <w:rFonts w:cs="Arial"/>
                <w:sz w:val="20"/>
                <w:szCs w:val="20"/>
              </w:rPr>
              <w:t xml:space="preserve">A 1.8m </w:t>
            </w:r>
            <w:proofErr w:type="spellStart"/>
            <w:r w:rsidR="00C7694A">
              <w:rPr>
                <w:rFonts w:cs="Arial"/>
                <w:sz w:val="20"/>
                <w:szCs w:val="20"/>
              </w:rPr>
              <w:t>colourbond</w:t>
            </w:r>
            <w:proofErr w:type="spellEnd"/>
            <w:r w:rsidR="00C7694A">
              <w:rPr>
                <w:rFonts w:cs="Arial"/>
                <w:sz w:val="20"/>
                <w:szCs w:val="20"/>
              </w:rPr>
              <w:t xml:space="preserve"> fence will be provided along the northern property, which will adjoin with future residential dwellings. As the location of the northern outdoor play area is setback from the northern outdoor play area an additional fence is required to enclose this area and segregate it from the basement ramp.</w:t>
            </w:r>
          </w:p>
          <w:p w14:paraId="20EDE109" w14:textId="77777777" w:rsidR="0065501E" w:rsidRDefault="0065501E" w:rsidP="00055FD1">
            <w:pPr>
              <w:jc w:val="both"/>
              <w:rPr>
                <w:rFonts w:cs="Arial"/>
                <w:sz w:val="20"/>
                <w:szCs w:val="20"/>
              </w:rPr>
            </w:pPr>
          </w:p>
          <w:p w14:paraId="60DEDC07" w14:textId="524C5752" w:rsidR="0065501E" w:rsidRPr="00630546" w:rsidRDefault="0065501E" w:rsidP="00055FD1">
            <w:pPr>
              <w:jc w:val="both"/>
              <w:rPr>
                <w:rFonts w:cs="Arial"/>
                <w:sz w:val="20"/>
                <w:szCs w:val="20"/>
              </w:rPr>
            </w:pPr>
            <w:r>
              <w:rPr>
                <w:rFonts w:cs="Arial"/>
                <w:sz w:val="20"/>
                <w:szCs w:val="20"/>
              </w:rPr>
              <w:t xml:space="preserve">C24 – </w:t>
            </w:r>
            <w:r w:rsidR="00C7694A">
              <w:rPr>
                <w:rFonts w:cs="Arial"/>
                <w:sz w:val="20"/>
                <w:szCs w:val="20"/>
              </w:rPr>
              <w:t xml:space="preserve">An </w:t>
            </w:r>
            <w:proofErr w:type="spellStart"/>
            <w:r w:rsidR="00C7694A">
              <w:rPr>
                <w:rFonts w:cs="Arial"/>
                <w:sz w:val="20"/>
                <w:szCs w:val="20"/>
              </w:rPr>
              <w:t>ac</w:t>
            </w:r>
            <w:r>
              <w:rPr>
                <w:rFonts w:cs="Arial"/>
                <w:sz w:val="20"/>
                <w:szCs w:val="20"/>
              </w:rPr>
              <w:t>coustic</w:t>
            </w:r>
            <w:proofErr w:type="spellEnd"/>
            <w:r>
              <w:rPr>
                <w:rFonts w:cs="Arial"/>
                <w:sz w:val="20"/>
                <w:szCs w:val="20"/>
              </w:rPr>
              <w:t xml:space="preserve"> report </w:t>
            </w:r>
            <w:r w:rsidR="00C7694A">
              <w:rPr>
                <w:rFonts w:cs="Arial"/>
                <w:sz w:val="20"/>
                <w:szCs w:val="20"/>
              </w:rPr>
              <w:t xml:space="preserve">has been </w:t>
            </w:r>
            <w:r>
              <w:rPr>
                <w:rFonts w:cs="Arial"/>
                <w:sz w:val="20"/>
                <w:szCs w:val="20"/>
              </w:rPr>
              <w:t>submitted</w:t>
            </w:r>
            <w:r w:rsidR="00C7694A">
              <w:rPr>
                <w:rFonts w:cs="Arial"/>
                <w:sz w:val="20"/>
                <w:szCs w:val="20"/>
              </w:rPr>
              <w:t xml:space="preserve"> and demonstrates that the development is satisfactory in respect to noise impact. Attenuation measures are required to protect children from noise generated by </w:t>
            </w:r>
            <w:r w:rsidR="00C7694A">
              <w:rPr>
                <w:rFonts w:cs="Arial"/>
                <w:sz w:val="20"/>
                <w:szCs w:val="20"/>
              </w:rPr>
              <w:lastRenderedPageBreak/>
              <w:t>Springs Road to internal areas. In addition, acoustic fencing is required to attenuate noise generated by children playing in outdoor play areas.</w:t>
            </w:r>
          </w:p>
        </w:tc>
        <w:tc>
          <w:tcPr>
            <w:tcW w:w="1276" w:type="dxa"/>
          </w:tcPr>
          <w:p w14:paraId="60ABD680" w14:textId="753962EE" w:rsidR="008947FC" w:rsidRPr="00C7694A" w:rsidRDefault="0065501E" w:rsidP="00055FD1">
            <w:pPr>
              <w:jc w:val="both"/>
              <w:rPr>
                <w:rFonts w:cs="Arial"/>
                <w:sz w:val="20"/>
                <w:szCs w:val="20"/>
              </w:rPr>
            </w:pPr>
            <w:r w:rsidRPr="00C7694A">
              <w:rPr>
                <w:rFonts w:cs="Arial"/>
                <w:sz w:val="20"/>
                <w:szCs w:val="20"/>
              </w:rPr>
              <w:lastRenderedPageBreak/>
              <w:t>Yes</w:t>
            </w:r>
          </w:p>
          <w:p w14:paraId="3B50E429" w14:textId="77777777" w:rsidR="0065501E" w:rsidRPr="00C7694A" w:rsidRDefault="0065501E" w:rsidP="00055FD1">
            <w:pPr>
              <w:jc w:val="both"/>
              <w:rPr>
                <w:rFonts w:cs="Arial"/>
                <w:sz w:val="20"/>
                <w:szCs w:val="20"/>
              </w:rPr>
            </w:pPr>
          </w:p>
          <w:p w14:paraId="294DD5CF" w14:textId="55BEBEA1" w:rsidR="0065501E" w:rsidRDefault="0065501E" w:rsidP="00055FD1">
            <w:pPr>
              <w:jc w:val="both"/>
              <w:rPr>
                <w:rFonts w:cs="Arial"/>
                <w:sz w:val="20"/>
                <w:szCs w:val="20"/>
              </w:rPr>
            </w:pPr>
          </w:p>
          <w:p w14:paraId="11A3F82A" w14:textId="3B31D8BC" w:rsidR="00C7694A" w:rsidRDefault="00C7694A" w:rsidP="00055FD1">
            <w:pPr>
              <w:jc w:val="both"/>
              <w:rPr>
                <w:rFonts w:cs="Arial"/>
                <w:sz w:val="20"/>
                <w:szCs w:val="20"/>
              </w:rPr>
            </w:pPr>
          </w:p>
          <w:p w14:paraId="02547274" w14:textId="7CB76A8F" w:rsidR="00C7694A" w:rsidRDefault="00C7694A" w:rsidP="00055FD1">
            <w:pPr>
              <w:jc w:val="both"/>
              <w:rPr>
                <w:rFonts w:cs="Arial"/>
                <w:sz w:val="20"/>
                <w:szCs w:val="20"/>
              </w:rPr>
            </w:pPr>
          </w:p>
          <w:p w14:paraId="237FE66A" w14:textId="7CB741A7" w:rsidR="00C7694A" w:rsidRDefault="00C7694A" w:rsidP="00055FD1">
            <w:pPr>
              <w:jc w:val="both"/>
              <w:rPr>
                <w:rFonts w:cs="Arial"/>
                <w:sz w:val="20"/>
                <w:szCs w:val="20"/>
              </w:rPr>
            </w:pPr>
          </w:p>
          <w:p w14:paraId="2A1022AB" w14:textId="77777777" w:rsidR="0065501E" w:rsidRPr="00CA1D50" w:rsidRDefault="0065501E" w:rsidP="00055FD1">
            <w:pPr>
              <w:jc w:val="both"/>
              <w:rPr>
                <w:rFonts w:cs="Arial"/>
                <w:sz w:val="22"/>
                <w:szCs w:val="22"/>
              </w:rPr>
            </w:pPr>
            <w:r w:rsidRPr="00C7694A">
              <w:rPr>
                <w:rFonts w:cs="Arial"/>
                <w:sz w:val="20"/>
                <w:szCs w:val="20"/>
              </w:rPr>
              <w:t>Yes</w:t>
            </w:r>
          </w:p>
        </w:tc>
      </w:tr>
      <w:tr w:rsidR="008947FC" w:rsidRPr="00C57030" w14:paraId="1CEDAE43" w14:textId="77777777" w:rsidTr="00715785">
        <w:trPr>
          <w:trHeight w:val="213"/>
        </w:trPr>
        <w:tc>
          <w:tcPr>
            <w:tcW w:w="2298" w:type="dxa"/>
          </w:tcPr>
          <w:p w14:paraId="79821195"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lastRenderedPageBreak/>
              <w:t>C25 and 26 Noise and Air Pollution</w:t>
            </w:r>
          </w:p>
          <w:p w14:paraId="0DE97C50" w14:textId="77777777" w:rsidR="008947FC" w:rsidRDefault="008947FC" w:rsidP="00055FD1">
            <w:pPr>
              <w:spacing w:before="20" w:after="20"/>
              <w:jc w:val="both"/>
              <w:rPr>
                <w:rFonts w:cs="Arial"/>
                <w:bCs/>
                <w:sz w:val="20"/>
                <w:szCs w:val="20"/>
                <w:lang w:eastAsia="en-AU"/>
              </w:rPr>
            </w:pPr>
          </w:p>
          <w:p w14:paraId="5152D437" w14:textId="77777777" w:rsidR="008947FC" w:rsidRPr="00760067" w:rsidRDefault="008947FC" w:rsidP="00055FD1">
            <w:pPr>
              <w:spacing w:before="20" w:after="20"/>
              <w:jc w:val="both"/>
              <w:rPr>
                <w:rFonts w:cs="Arial"/>
                <w:bCs/>
                <w:sz w:val="20"/>
                <w:szCs w:val="20"/>
                <w:lang w:eastAsia="en-AU"/>
              </w:rPr>
            </w:pPr>
            <w:r>
              <w:rPr>
                <w:rFonts w:cs="Arial"/>
                <w:bCs/>
                <w:sz w:val="20"/>
                <w:szCs w:val="20"/>
                <w:lang w:eastAsia="en-AU"/>
              </w:rPr>
              <w:t xml:space="preserve">Ensure that outside noise levels on the facility are </w:t>
            </w:r>
            <w:proofErr w:type="spellStart"/>
            <w:r>
              <w:rPr>
                <w:rFonts w:cs="Arial"/>
                <w:bCs/>
                <w:sz w:val="20"/>
                <w:szCs w:val="20"/>
                <w:lang w:eastAsia="en-AU"/>
              </w:rPr>
              <w:t>minimised</w:t>
            </w:r>
            <w:proofErr w:type="spellEnd"/>
            <w:r>
              <w:rPr>
                <w:rFonts w:cs="Arial"/>
                <w:bCs/>
                <w:sz w:val="20"/>
                <w:szCs w:val="20"/>
                <w:lang w:eastAsia="en-AU"/>
              </w:rPr>
              <w:t xml:space="preserve"> to acceptable levels.</w:t>
            </w:r>
          </w:p>
        </w:tc>
        <w:tc>
          <w:tcPr>
            <w:tcW w:w="6350" w:type="dxa"/>
          </w:tcPr>
          <w:p w14:paraId="71A422EF" w14:textId="0AB93970" w:rsidR="008947FC" w:rsidRPr="002C4764" w:rsidRDefault="00CB0C1D" w:rsidP="00055FD1">
            <w:pPr>
              <w:jc w:val="both"/>
              <w:rPr>
                <w:rFonts w:cs="Arial"/>
                <w:bCs/>
                <w:sz w:val="20"/>
                <w:szCs w:val="20"/>
                <w:lang w:eastAsia="en-AU"/>
              </w:rPr>
            </w:pPr>
            <w:r w:rsidRPr="002C4764">
              <w:rPr>
                <w:rFonts w:cs="Arial"/>
                <w:bCs/>
                <w:sz w:val="20"/>
                <w:szCs w:val="20"/>
                <w:lang w:eastAsia="en-AU"/>
              </w:rPr>
              <w:t xml:space="preserve">C25 – </w:t>
            </w:r>
            <w:r w:rsidR="002C4764" w:rsidRPr="002C4764">
              <w:rPr>
                <w:rFonts w:cs="Arial"/>
                <w:bCs/>
                <w:sz w:val="20"/>
                <w:szCs w:val="20"/>
                <w:lang w:eastAsia="en-AU"/>
              </w:rPr>
              <w:t>An acoustic report has been submitted with the application, assessing noise levels for the next ten years from Springs Road. Due to acoustic noise levels from Springs Road, the southern, eastern and western facades up to 35m from the southern boundary will require internal rooms to be mechanically ventilated to achieve noise level compliance and ventilation requirements when windows are closed. Attenuation measures such as specified glazing and seals and mechanical ventilation to meet specified acoustic criteria will be required.</w:t>
            </w:r>
          </w:p>
          <w:p w14:paraId="40DD2CAD" w14:textId="77777777" w:rsidR="00CB0C1D" w:rsidRPr="002C4764" w:rsidRDefault="00CB0C1D" w:rsidP="00055FD1">
            <w:pPr>
              <w:jc w:val="both"/>
              <w:rPr>
                <w:rFonts w:cs="Arial"/>
                <w:bCs/>
                <w:sz w:val="20"/>
                <w:szCs w:val="20"/>
                <w:lang w:eastAsia="en-AU"/>
              </w:rPr>
            </w:pPr>
          </w:p>
          <w:p w14:paraId="0007BA73" w14:textId="0AD325C9" w:rsidR="00CB0C1D" w:rsidRPr="002C4764" w:rsidRDefault="00CB0C1D" w:rsidP="00055FD1">
            <w:pPr>
              <w:jc w:val="both"/>
              <w:rPr>
                <w:rFonts w:cs="Arial"/>
                <w:bCs/>
                <w:sz w:val="20"/>
                <w:szCs w:val="20"/>
                <w:lang w:eastAsia="en-AU"/>
              </w:rPr>
            </w:pPr>
            <w:r w:rsidRPr="002C4764">
              <w:rPr>
                <w:rFonts w:cs="Arial"/>
                <w:bCs/>
                <w:sz w:val="20"/>
                <w:szCs w:val="20"/>
                <w:lang w:eastAsia="en-AU"/>
              </w:rPr>
              <w:t xml:space="preserve">C26 – </w:t>
            </w:r>
            <w:r w:rsidR="004E61B5">
              <w:rPr>
                <w:rFonts w:cs="Arial"/>
                <w:bCs/>
                <w:sz w:val="20"/>
                <w:szCs w:val="20"/>
                <w:lang w:eastAsia="en-AU"/>
              </w:rPr>
              <w:t>The acoustic report has</w:t>
            </w:r>
            <w:r w:rsidRPr="002C4764">
              <w:rPr>
                <w:rFonts w:cs="Arial"/>
                <w:bCs/>
                <w:sz w:val="20"/>
                <w:szCs w:val="20"/>
                <w:lang w:eastAsia="en-AU"/>
              </w:rPr>
              <w:t xml:space="preserve"> consider</w:t>
            </w:r>
            <w:r w:rsidR="004E61B5">
              <w:rPr>
                <w:rFonts w:cs="Arial"/>
                <w:bCs/>
                <w:sz w:val="20"/>
                <w:szCs w:val="20"/>
                <w:lang w:eastAsia="en-AU"/>
              </w:rPr>
              <w:t>ed the</w:t>
            </w:r>
            <w:r w:rsidRPr="002C4764">
              <w:rPr>
                <w:rFonts w:cs="Arial"/>
                <w:bCs/>
                <w:sz w:val="20"/>
                <w:szCs w:val="20"/>
                <w:lang w:eastAsia="en-AU"/>
              </w:rPr>
              <w:t xml:space="preserve"> impacts of traffic noise from </w:t>
            </w:r>
            <w:r w:rsidR="00E41FA1" w:rsidRPr="002C4764">
              <w:rPr>
                <w:rFonts w:cs="Arial"/>
                <w:bCs/>
                <w:sz w:val="20"/>
                <w:szCs w:val="20"/>
                <w:lang w:eastAsia="en-AU"/>
              </w:rPr>
              <w:t>Springs Road</w:t>
            </w:r>
            <w:r w:rsidR="004E61B5">
              <w:rPr>
                <w:rFonts w:cs="Arial"/>
                <w:bCs/>
                <w:sz w:val="20"/>
                <w:szCs w:val="20"/>
                <w:lang w:eastAsia="en-AU"/>
              </w:rPr>
              <w:t xml:space="preserve"> and recommended attenuation measures to satisfy internal noise criteria.</w:t>
            </w:r>
          </w:p>
        </w:tc>
        <w:tc>
          <w:tcPr>
            <w:tcW w:w="1276" w:type="dxa"/>
          </w:tcPr>
          <w:p w14:paraId="438879D6" w14:textId="48791E20" w:rsidR="008947FC" w:rsidRPr="002C4764" w:rsidRDefault="002C4764" w:rsidP="00055FD1">
            <w:pPr>
              <w:jc w:val="both"/>
              <w:rPr>
                <w:rFonts w:cs="Arial"/>
                <w:bCs/>
                <w:sz w:val="20"/>
                <w:szCs w:val="20"/>
              </w:rPr>
            </w:pPr>
            <w:r>
              <w:rPr>
                <w:rFonts w:cs="Arial"/>
                <w:bCs/>
                <w:sz w:val="20"/>
                <w:szCs w:val="20"/>
              </w:rPr>
              <w:t>Yes</w:t>
            </w:r>
          </w:p>
          <w:p w14:paraId="65B6D916" w14:textId="77777777" w:rsidR="00E41FA1" w:rsidRPr="002C4764" w:rsidRDefault="00E41FA1" w:rsidP="00055FD1">
            <w:pPr>
              <w:jc w:val="both"/>
              <w:rPr>
                <w:rFonts w:cs="Arial"/>
                <w:bCs/>
                <w:sz w:val="20"/>
                <w:szCs w:val="20"/>
              </w:rPr>
            </w:pPr>
          </w:p>
          <w:p w14:paraId="25122913" w14:textId="77777777" w:rsidR="002C4764" w:rsidRDefault="002C4764" w:rsidP="00055FD1">
            <w:pPr>
              <w:jc w:val="both"/>
              <w:rPr>
                <w:rFonts w:cs="Arial"/>
                <w:bCs/>
                <w:sz w:val="20"/>
                <w:szCs w:val="20"/>
              </w:rPr>
            </w:pPr>
          </w:p>
          <w:p w14:paraId="5C43A30D" w14:textId="77777777" w:rsidR="002C4764" w:rsidRDefault="002C4764" w:rsidP="00055FD1">
            <w:pPr>
              <w:jc w:val="both"/>
              <w:rPr>
                <w:rFonts w:cs="Arial"/>
                <w:bCs/>
                <w:sz w:val="20"/>
                <w:szCs w:val="20"/>
              </w:rPr>
            </w:pPr>
          </w:p>
          <w:p w14:paraId="21618449" w14:textId="77777777" w:rsidR="002C4764" w:rsidRDefault="002C4764" w:rsidP="00055FD1">
            <w:pPr>
              <w:jc w:val="both"/>
              <w:rPr>
                <w:rFonts w:cs="Arial"/>
                <w:bCs/>
                <w:sz w:val="20"/>
                <w:szCs w:val="20"/>
              </w:rPr>
            </w:pPr>
          </w:p>
          <w:p w14:paraId="27B4A425" w14:textId="77777777" w:rsidR="002C4764" w:rsidRDefault="002C4764" w:rsidP="00055FD1">
            <w:pPr>
              <w:jc w:val="both"/>
              <w:rPr>
                <w:rFonts w:cs="Arial"/>
                <w:bCs/>
                <w:sz w:val="20"/>
                <w:szCs w:val="20"/>
              </w:rPr>
            </w:pPr>
          </w:p>
          <w:p w14:paraId="0C7FEC73" w14:textId="77777777" w:rsidR="002C4764" w:rsidRDefault="002C4764" w:rsidP="00055FD1">
            <w:pPr>
              <w:jc w:val="both"/>
              <w:rPr>
                <w:rFonts w:cs="Arial"/>
                <w:bCs/>
                <w:sz w:val="20"/>
                <w:szCs w:val="20"/>
              </w:rPr>
            </w:pPr>
          </w:p>
          <w:p w14:paraId="3F0AEC88" w14:textId="77777777" w:rsidR="002C4764" w:rsidRDefault="002C4764" w:rsidP="00055FD1">
            <w:pPr>
              <w:jc w:val="both"/>
              <w:rPr>
                <w:rFonts w:cs="Arial"/>
                <w:bCs/>
                <w:sz w:val="20"/>
                <w:szCs w:val="20"/>
              </w:rPr>
            </w:pPr>
          </w:p>
          <w:p w14:paraId="087220CC" w14:textId="77777777" w:rsidR="002C4764" w:rsidRDefault="002C4764" w:rsidP="00055FD1">
            <w:pPr>
              <w:jc w:val="both"/>
              <w:rPr>
                <w:rFonts w:cs="Arial"/>
                <w:bCs/>
                <w:sz w:val="20"/>
                <w:szCs w:val="20"/>
              </w:rPr>
            </w:pPr>
          </w:p>
          <w:p w14:paraId="277472C3" w14:textId="1A433010" w:rsidR="002C4764" w:rsidRDefault="002C4764" w:rsidP="00055FD1">
            <w:pPr>
              <w:jc w:val="both"/>
              <w:rPr>
                <w:rFonts w:cs="Arial"/>
                <w:bCs/>
                <w:sz w:val="20"/>
                <w:szCs w:val="20"/>
              </w:rPr>
            </w:pPr>
          </w:p>
          <w:p w14:paraId="32B3205F" w14:textId="396379E8" w:rsidR="00E41FA1" w:rsidRPr="002C4764" w:rsidRDefault="00E41FA1" w:rsidP="00055FD1">
            <w:pPr>
              <w:jc w:val="both"/>
              <w:rPr>
                <w:rFonts w:cs="Arial"/>
                <w:bCs/>
                <w:sz w:val="20"/>
                <w:szCs w:val="20"/>
              </w:rPr>
            </w:pPr>
            <w:r w:rsidRPr="002C4764">
              <w:rPr>
                <w:rFonts w:cs="Arial"/>
                <w:bCs/>
                <w:sz w:val="20"/>
                <w:szCs w:val="20"/>
              </w:rPr>
              <w:t>Yes</w:t>
            </w:r>
          </w:p>
        </w:tc>
      </w:tr>
      <w:tr w:rsidR="008947FC" w:rsidRPr="00C57030" w14:paraId="093A8764" w14:textId="77777777" w:rsidTr="00715785">
        <w:trPr>
          <w:trHeight w:val="213"/>
        </w:trPr>
        <w:tc>
          <w:tcPr>
            <w:tcW w:w="2298" w:type="dxa"/>
          </w:tcPr>
          <w:p w14:paraId="6542FA55"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C27 and 28 Noise and Air Pollution</w:t>
            </w:r>
          </w:p>
          <w:p w14:paraId="558A7F58" w14:textId="77777777" w:rsidR="008947FC" w:rsidRDefault="008947FC" w:rsidP="00055FD1">
            <w:pPr>
              <w:spacing w:before="20" w:after="20"/>
              <w:jc w:val="both"/>
              <w:rPr>
                <w:rFonts w:cs="Arial"/>
                <w:bCs/>
                <w:sz w:val="20"/>
                <w:szCs w:val="20"/>
                <w:lang w:eastAsia="en-AU"/>
              </w:rPr>
            </w:pPr>
          </w:p>
          <w:p w14:paraId="3D444576" w14:textId="77777777" w:rsidR="008947FC" w:rsidRPr="00E02F3C" w:rsidRDefault="008947FC" w:rsidP="00055FD1">
            <w:pPr>
              <w:spacing w:before="20" w:after="20"/>
              <w:jc w:val="both"/>
              <w:rPr>
                <w:rFonts w:cs="Arial"/>
                <w:bCs/>
                <w:sz w:val="20"/>
                <w:szCs w:val="20"/>
                <w:lang w:eastAsia="en-AU"/>
              </w:rPr>
            </w:pPr>
            <w:r>
              <w:rPr>
                <w:rFonts w:cs="Arial"/>
                <w:bCs/>
                <w:sz w:val="20"/>
                <w:szCs w:val="20"/>
                <w:lang w:eastAsia="en-AU"/>
              </w:rPr>
              <w:t xml:space="preserve">Ensure air quality is acceptable where child care facilities are proposed close to external sources of air pollution such as major roads and industrial development. </w:t>
            </w:r>
          </w:p>
        </w:tc>
        <w:tc>
          <w:tcPr>
            <w:tcW w:w="6350" w:type="dxa"/>
          </w:tcPr>
          <w:p w14:paraId="7F298852" w14:textId="4D3A2C05" w:rsidR="008947FC" w:rsidRPr="000B6818" w:rsidRDefault="00E41FA1" w:rsidP="00055FD1">
            <w:pPr>
              <w:jc w:val="both"/>
              <w:rPr>
                <w:rFonts w:cs="Arial"/>
                <w:sz w:val="20"/>
                <w:szCs w:val="20"/>
                <w:lang w:eastAsia="en-AU"/>
              </w:rPr>
            </w:pPr>
            <w:r w:rsidRPr="000B6818">
              <w:rPr>
                <w:rFonts w:cs="Arial"/>
                <w:sz w:val="20"/>
                <w:szCs w:val="20"/>
                <w:lang w:eastAsia="en-AU"/>
              </w:rPr>
              <w:t xml:space="preserve">C27 </w:t>
            </w:r>
            <w:r w:rsidR="000B6818" w:rsidRPr="000B6818">
              <w:rPr>
                <w:rFonts w:cs="Arial"/>
                <w:sz w:val="20"/>
                <w:szCs w:val="20"/>
                <w:lang w:eastAsia="en-AU"/>
              </w:rPr>
              <w:t>–</w:t>
            </w:r>
            <w:r w:rsidRPr="000B6818">
              <w:rPr>
                <w:rFonts w:cs="Arial"/>
                <w:sz w:val="20"/>
                <w:szCs w:val="20"/>
                <w:lang w:eastAsia="en-AU"/>
              </w:rPr>
              <w:t xml:space="preserve"> </w:t>
            </w:r>
            <w:r w:rsidR="000B6818" w:rsidRPr="000B6818">
              <w:rPr>
                <w:rFonts w:cs="Arial"/>
                <w:sz w:val="20"/>
                <w:szCs w:val="20"/>
                <w:lang w:eastAsia="en-AU"/>
              </w:rPr>
              <w:t>The development is n</w:t>
            </w:r>
            <w:r w:rsidR="0069259C" w:rsidRPr="000B6818">
              <w:rPr>
                <w:rFonts w:cs="Arial"/>
                <w:sz w:val="20"/>
                <w:szCs w:val="20"/>
                <w:lang w:eastAsia="en-AU"/>
              </w:rPr>
              <w:t>ot located on a classified road or sources of noise or air pollution</w:t>
            </w:r>
            <w:r w:rsidR="000B6818" w:rsidRPr="000B6818">
              <w:rPr>
                <w:rFonts w:cs="Arial"/>
                <w:sz w:val="20"/>
                <w:szCs w:val="20"/>
                <w:lang w:eastAsia="en-AU"/>
              </w:rPr>
              <w:t xml:space="preserve"> as identified within consideration C27.</w:t>
            </w:r>
          </w:p>
          <w:p w14:paraId="775FA46D" w14:textId="77777777" w:rsidR="00E41FA1" w:rsidRPr="000B6818" w:rsidRDefault="00E41FA1" w:rsidP="00055FD1">
            <w:pPr>
              <w:jc w:val="both"/>
              <w:rPr>
                <w:rFonts w:cs="Arial"/>
                <w:sz w:val="20"/>
                <w:szCs w:val="20"/>
                <w:lang w:eastAsia="en-AU"/>
              </w:rPr>
            </w:pPr>
          </w:p>
          <w:p w14:paraId="2B33E681" w14:textId="623F5703" w:rsidR="00E41FA1" w:rsidRPr="000B6818" w:rsidRDefault="00E41FA1" w:rsidP="00055FD1">
            <w:pPr>
              <w:jc w:val="both"/>
              <w:rPr>
                <w:rFonts w:cs="Arial"/>
                <w:sz w:val="20"/>
                <w:szCs w:val="20"/>
                <w:lang w:eastAsia="en-AU"/>
              </w:rPr>
            </w:pPr>
            <w:r w:rsidRPr="000B6818">
              <w:rPr>
                <w:rFonts w:cs="Arial"/>
                <w:sz w:val="20"/>
                <w:szCs w:val="20"/>
                <w:lang w:eastAsia="en-AU"/>
              </w:rPr>
              <w:t xml:space="preserve">C28 – </w:t>
            </w:r>
            <w:r w:rsidR="000B6818">
              <w:rPr>
                <w:rFonts w:cs="Arial"/>
                <w:sz w:val="20"/>
                <w:szCs w:val="20"/>
                <w:lang w:eastAsia="en-AU"/>
              </w:rPr>
              <w:t>The development is n</w:t>
            </w:r>
            <w:r w:rsidRPr="000B6818">
              <w:rPr>
                <w:rFonts w:cs="Arial"/>
                <w:sz w:val="20"/>
                <w:szCs w:val="20"/>
                <w:lang w:eastAsia="en-AU"/>
              </w:rPr>
              <w:t>ot located close to</w:t>
            </w:r>
            <w:r w:rsidR="000B6818">
              <w:rPr>
                <w:rFonts w:cs="Arial"/>
                <w:sz w:val="20"/>
                <w:szCs w:val="20"/>
                <w:lang w:eastAsia="en-AU"/>
              </w:rPr>
              <w:t xml:space="preserve"> a classified road or </w:t>
            </w:r>
            <w:r w:rsidRPr="000B6818">
              <w:rPr>
                <w:rFonts w:cs="Arial"/>
                <w:sz w:val="20"/>
                <w:szCs w:val="20"/>
                <w:lang w:eastAsia="en-AU"/>
              </w:rPr>
              <w:t>industrial developments</w:t>
            </w:r>
            <w:r w:rsidR="000B6818">
              <w:rPr>
                <w:rFonts w:cs="Arial"/>
                <w:sz w:val="20"/>
                <w:szCs w:val="20"/>
                <w:lang w:eastAsia="en-AU"/>
              </w:rPr>
              <w:t xml:space="preserve"> to warrant an air quality assessment. </w:t>
            </w:r>
          </w:p>
        </w:tc>
        <w:tc>
          <w:tcPr>
            <w:tcW w:w="1276" w:type="dxa"/>
          </w:tcPr>
          <w:p w14:paraId="011EB4EA" w14:textId="6BE2BB1C" w:rsidR="008947FC" w:rsidRPr="000B6818" w:rsidRDefault="0069259C" w:rsidP="00055FD1">
            <w:pPr>
              <w:jc w:val="both"/>
              <w:rPr>
                <w:rFonts w:cs="Arial"/>
                <w:sz w:val="20"/>
                <w:szCs w:val="20"/>
              </w:rPr>
            </w:pPr>
            <w:r w:rsidRPr="000B6818">
              <w:rPr>
                <w:rFonts w:cs="Arial"/>
                <w:sz w:val="20"/>
                <w:szCs w:val="20"/>
              </w:rPr>
              <w:t>Yes</w:t>
            </w:r>
          </w:p>
          <w:p w14:paraId="120F2484" w14:textId="77777777" w:rsidR="00E41FA1" w:rsidRPr="000B6818" w:rsidRDefault="00E41FA1" w:rsidP="00055FD1">
            <w:pPr>
              <w:jc w:val="both"/>
              <w:rPr>
                <w:rFonts w:cs="Arial"/>
                <w:sz w:val="20"/>
                <w:szCs w:val="20"/>
              </w:rPr>
            </w:pPr>
          </w:p>
          <w:p w14:paraId="69F89592" w14:textId="0F8ED2C2" w:rsidR="00E41FA1" w:rsidRDefault="00E41FA1" w:rsidP="00055FD1">
            <w:pPr>
              <w:jc w:val="both"/>
              <w:rPr>
                <w:rFonts w:cs="Arial"/>
                <w:sz w:val="20"/>
                <w:szCs w:val="20"/>
              </w:rPr>
            </w:pPr>
          </w:p>
          <w:p w14:paraId="008F0189" w14:textId="4FA40FA6" w:rsidR="00E41FA1" w:rsidRPr="000B6818" w:rsidRDefault="000B6818" w:rsidP="00055FD1">
            <w:pPr>
              <w:jc w:val="both"/>
              <w:rPr>
                <w:rFonts w:cs="Arial"/>
                <w:sz w:val="20"/>
                <w:szCs w:val="20"/>
              </w:rPr>
            </w:pPr>
            <w:r>
              <w:rPr>
                <w:rFonts w:cs="Arial"/>
                <w:sz w:val="20"/>
                <w:szCs w:val="20"/>
              </w:rPr>
              <w:t>N</w:t>
            </w:r>
            <w:r w:rsidR="00715785">
              <w:rPr>
                <w:rFonts w:cs="Arial"/>
                <w:sz w:val="20"/>
                <w:szCs w:val="20"/>
              </w:rPr>
              <w:t>/</w:t>
            </w:r>
            <w:r>
              <w:rPr>
                <w:rFonts w:cs="Arial"/>
                <w:sz w:val="20"/>
                <w:szCs w:val="20"/>
              </w:rPr>
              <w:t>A</w:t>
            </w:r>
          </w:p>
        </w:tc>
      </w:tr>
      <w:tr w:rsidR="008947FC" w:rsidRPr="00C57030" w14:paraId="562575C5" w14:textId="77777777" w:rsidTr="00715785">
        <w:trPr>
          <w:trHeight w:val="213"/>
        </w:trPr>
        <w:tc>
          <w:tcPr>
            <w:tcW w:w="2298" w:type="dxa"/>
          </w:tcPr>
          <w:p w14:paraId="2568B7A9"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C29 and C30 Hours of Operation</w:t>
            </w:r>
          </w:p>
          <w:p w14:paraId="3D5A9371" w14:textId="77777777" w:rsidR="008947FC" w:rsidRPr="009906E6" w:rsidRDefault="008947FC" w:rsidP="00055FD1">
            <w:pPr>
              <w:spacing w:before="20" w:after="20"/>
              <w:jc w:val="both"/>
              <w:rPr>
                <w:rFonts w:cs="Arial"/>
                <w:bCs/>
                <w:sz w:val="20"/>
                <w:szCs w:val="20"/>
                <w:lang w:eastAsia="en-AU"/>
              </w:rPr>
            </w:pPr>
          </w:p>
          <w:p w14:paraId="56D72B5B" w14:textId="77777777" w:rsidR="008947FC" w:rsidRPr="00CA45A1" w:rsidRDefault="008947FC" w:rsidP="00055FD1">
            <w:pPr>
              <w:spacing w:before="20" w:after="20"/>
              <w:jc w:val="both"/>
              <w:rPr>
                <w:rFonts w:cs="Arial"/>
                <w:bCs/>
                <w:sz w:val="20"/>
                <w:szCs w:val="20"/>
                <w:lang w:eastAsia="en-AU"/>
              </w:rPr>
            </w:pPr>
            <w:proofErr w:type="spellStart"/>
            <w:r>
              <w:rPr>
                <w:rFonts w:cs="Arial"/>
                <w:bCs/>
                <w:sz w:val="20"/>
                <w:szCs w:val="20"/>
                <w:lang w:eastAsia="en-AU"/>
              </w:rPr>
              <w:t>Minimise</w:t>
            </w:r>
            <w:proofErr w:type="spellEnd"/>
            <w:r>
              <w:rPr>
                <w:rFonts w:cs="Arial"/>
                <w:bCs/>
                <w:sz w:val="20"/>
                <w:szCs w:val="20"/>
                <w:lang w:eastAsia="en-AU"/>
              </w:rPr>
              <w:t xml:space="preserve"> the impact of the child care facility on the amenity of neighboring residential developments.</w:t>
            </w:r>
          </w:p>
        </w:tc>
        <w:tc>
          <w:tcPr>
            <w:tcW w:w="6350" w:type="dxa"/>
          </w:tcPr>
          <w:p w14:paraId="17A7275D" w14:textId="2C03C43B" w:rsidR="008947FC" w:rsidRPr="000B6818" w:rsidRDefault="00E41FA1" w:rsidP="00055FD1">
            <w:pPr>
              <w:jc w:val="both"/>
              <w:rPr>
                <w:rFonts w:cs="Arial"/>
                <w:sz w:val="20"/>
                <w:szCs w:val="20"/>
                <w:lang w:eastAsia="en-AU"/>
              </w:rPr>
            </w:pPr>
            <w:r w:rsidRPr="000B6818">
              <w:rPr>
                <w:rFonts w:cs="Arial"/>
                <w:sz w:val="20"/>
                <w:szCs w:val="20"/>
                <w:lang w:eastAsia="en-AU"/>
              </w:rPr>
              <w:t xml:space="preserve">C29 - </w:t>
            </w:r>
            <w:r w:rsidR="004863CB" w:rsidRPr="000B6818">
              <w:rPr>
                <w:rFonts w:cs="Arial"/>
                <w:sz w:val="20"/>
                <w:szCs w:val="20"/>
                <w:lang w:eastAsia="en-AU"/>
              </w:rPr>
              <w:t>7am – 7pm Monday to Friday proposed.</w:t>
            </w:r>
            <w:r w:rsidR="000B6818">
              <w:rPr>
                <w:rFonts w:cs="Arial"/>
                <w:sz w:val="20"/>
                <w:szCs w:val="20"/>
                <w:lang w:eastAsia="en-AU"/>
              </w:rPr>
              <w:t xml:space="preserve"> The </w:t>
            </w:r>
            <w:proofErr w:type="spellStart"/>
            <w:r w:rsidR="000B6818">
              <w:rPr>
                <w:rFonts w:cs="Arial"/>
                <w:sz w:val="20"/>
                <w:szCs w:val="20"/>
                <w:lang w:eastAsia="en-AU"/>
              </w:rPr>
              <w:t>centre</w:t>
            </w:r>
            <w:proofErr w:type="spellEnd"/>
            <w:r w:rsidR="000B6818">
              <w:rPr>
                <w:rFonts w:cs="Arial"/>
                <w:sz w:val="20"/>
                <w:szCs w:val="20"/>
                <w:lang w:eastAsia="en-AU"/>
              </w:rPr>
              <w:t xml:space="preserve"> will not open on public holidays.</w:t>
            </w:r>
          </w:p>
          <w:p w14:paraId="029DE472" w14:textId="77777777" w:rsidR="00E41FA1" w:rsidRPr="000B6818" w:rsidRDefault="00E41FA1" w:rsidP="00055FD1">
            <w:pPr>
              <w:jc w:val="both"/>
              <w:rPr>
                <w:rFonts w:cs="Arial"/>
                <w:sz w:val="20"/>
                <w:szCs w:val="20"/>
                <w:lang w:eastAsia="en-AU"/>
              </w:rPr>
            </w:pPr>
          </w:p>
          <w:p w14:paraId="7E518BBA" w14:textId="654A115F" w:rsidR="00E41FA1" w:rsidRPr="000B6818" w:rsidRDefault="00E41FA1" w:rsidP="00055FD1">
            <w:pPr>
              <w:jc w:val="both"/>
              <w:rPr>
                <w:rFonts w:cs="Arial"/>
                <w:sz w:val="20"/>
                <w:szCs w:val="20"/>
                <w:lang w:eastAsia="en-AU"/>
              </w:rPr>
            </w:pPr>
            <w:r w:rsidRPr="000B6818">
              <w:rPr>
                <w:rFonts w:cs="Arial"/>
                <w:sz w:val="20"/>
                <w:szCs w:val="20"/>
                <w:lang w:eastAsia="en-AU"/>
              </w:rPr>
              <w:t xml:space="preserve">C30 – </w:t>
            </w:r>
            <w:r w:rsidR="000B6818">
              <w:rPr>
                <w:rFonts w:cs="Arial"/>
                <w:sz w:val="20"/>
                <w:szCs w:val="20"/>
                <w:lang w:eastAsia="en-AU"/>
              </w:rPr>
              <w:t>The development is n</w:t>
            </w:r>
            <w:r w:rsidRPr="000B6818">
              <w:rPr>
                <w:rFonts w:cs="Arial"/>
                <w:sz w:val="20"/>
                <w:szCs w:val="20"/>
                <w:lang w:eastAsia="en-AU"/>
              </w:rPr>
              <w:t>ot located within a mixed use area or commercial zone.</w:t>
            </w:r>
          </w:p>
        </w:tc>
        <w:tc>
          <w:tcPr>
            <w:tcW w:w="1276" w:type="dxa"/>
          </w:tcPr>
          <w:p w14:paraId="196A661F" w14:textId="1B36C1F4" w:rsidR="008947FC" w:rsidRPr="000B6818" w:rsidRDefault="004863CB" w:rsidP="00055FD1">
            <w:pPr>
              <w:jc w:val="both"/>
              <w:rPr>
                <w:rFonts w:cs="Arial"/>
                <w:sz w:val="20"/>
                <w:szCs w:val="20"/>
              </w:rPr>
            </w:pPr>
            <w:r w:rsidRPr="000B6818">
              <w:rPr>
                <w:rFonts w:cs="Arial"/>
                <w:sz w:val="20"/>
                <w:szCs w:val="20"/>
              </w:rPr>
              <w:t>Yes</w:t>
            </w:r>
          </w:p>
          <w:p w14:paraId="21DC6DEF" w14:textId="77777777" w:rsidR="00E41FA1" w:rsidRPr="000B6818" w:rsidRDefault="00E41FA1" w:rsidP="00055FD1">
            <w:pPr>
              <w:jc w:val="both"/>
              <w:rPr>
                <w:rFonts w:cs="Arial"/>
                <w:sz w:val="20"/>
                <w:szCs w:val="20"/>
              </w:rPr>
            </w:pPr>
          </w:p>
          <w:p w14:paraId="22C6A355" w14:textId="77777777" w:rsidR="000B6818" w:rsidRDefault="000B6818" w:rsidP="00055FD1">
            <w:pPr>
              <w:jc w:val="both"/>
              <w:rPr>
                <w:rFonts w:cs="Arial"/>
                <w:sz w:val="20"/>
                <w:szCs w:val="20"/>
              </w:rPr>
            </w:pPr>
          </w:p>
          <w:p w14:paraId="207225EB" w14:textId="63F94006" w:rsidR="00E41FA1" w:rsidRPr="000B6818" w:rsidRDefault="00E41FA1" w:rsidP="00055FD1">
            <w:pPr>
              <w:jc w:val="both"/>
              <w:rPr>
                <w:rFonts w:cs="Arial"/>
                <w:sz w:val="20"/>
                <w:szCs w:val="20"/>
              </w:rPr>
            </w:pPr>
            <w:r w:rsidRPr="000B6818">
              <w:rPr>
                <w:rFonts w:cs="Arial"/>
                <w:sz w:val="20"/>
                <w:szCs w:val="20"/>
              </w:rPr>
              <w:t>N</w:t>
            </w:r>
            <w:r w:rsidR="00715785">
              <w:rPr>
                <w:rFonts w:cs="Arial"/>
                <w:sz w:val="20"/>
                <w:szCs w:val="20"/>
              </w:rPr>
              <w:t>/</w:t>
            </w:r>
            <w:r w:rsidRPr="000B6818">
              <w:rPr>
                <w:rFonts w:cs="Arial"/>
                <w:sz w:val="20"/>
                <w:szCs w:val="20"/>
              </w:rPr>
              <w:t>A</w:t>
            </w:r>
          </w:p>
        </w:tc>
      </w:tr>
      <w:tr w:rsidR="008947FC" w:rsidRPr="00C57030" w14:paraId="06619A58" w14:textId="77777777" w:rsidTr="00715785">
        <w:trPr>
          <w:trHeight w:val="213"/>
        </w:trPr>
        <w:tc>
          <w:tcPr>
            <w:tcW w:w="2298" w:type="dxa"/>
          </w:tcPr>
          <w:p w14:paraId="7623F8C1"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C31, C32 and C33 Traffic, Parking and Pedestrian Circulation</w:t>
            </w:r>
          </w:p>
          <w:p w14:paraId="5D0AFD6C" w14:textId="77777777" w:rsidR="008947FC" w:rsidRPr="001C6168" w:rsidRDefault="008947FC" w:rsidP="00055FD1">
            <w:pPr>
              <w:spacing w:before="20" w:after="20"/>
              <w:jc w:val="both"/>
              <w:rPr>
                <w:rFonts w:cs="Arial"/>
                <w:bCs/>
                <w:sz w:val="20"/>
                <w:szCs w:val="20"/>
                <w:lang w:eastAsia="en-AU"/>
              </w:rPr>
            </w:pPr>
          </w:p>
          <w:p w14:paraId="09A8F513" w14:textId="77777777" w:rsidR="008947FC" w:rsidRDefault="008947FC" w:rsidP="00055FD1">
            <w:pPr>
              <w:spacing w:before="20" w:after="20"/>
              <w:jc w:val="both"/>
              <w:rPr>
                <w:rFonts w:cs="Arial"/>
                <w:b/>
                <w:bCs/>
                <w:sz w:val="20"/>
                <w:szCs w:val="20"/>
                <w:lang w:eastAsia="en-AU"/>
              </w:rPr>
            </w:pPr>
            <w:r>
              <w:rPr>
                <w:rFonts w:cs="Arial"/>
                <w:bCs/>
                <w:sz w:val="20"/>
                <w:szCs w:val="20"/>
                <w:lang w:eastAsia="en-AU"/>
              </w:rPr>
              <w:t xml:space="preserve">Provide parking that satisfies the needs of users and demand generated by the </w:t>
            </w:r>
            <w:proofErr w:type="spellStart"/>
            <w:r>
              <w:rPr>
                <w:rFonts w:cs="Arial"/>
                <w:bCs/>
                <w:sz w:val="20"/>
                <w:szCs w:val="20"/>
                <w:lang w:eastAsia="en-AU"/>
              </w:rPr>
              <w:t>centre</w:t>
            </w:r>
            <w:proofErr w:type="spellEnd"/>
            <w:r>
              <w:rPr>
                <w:rFonts w:cs="Arial"/>
                <w:bCs/>
                <w:sz w:val="20"/>
                <w:szCs w:val="20"/>
                <w:lang w:eastAsia="en-AU"/>
              </w:rPr>
              <w:t>.</w:t>
            </w:r>
          </w:p>
        </w:tc>
        <w:tc>
          <w:tcPr>
            <w:tcW w:w="6350" w:type="dxa"/>
          </w:tcPr>
          <w:p w14:paraId="31CE8F67" w14:textId="6C1A1585" w:rsidR="00993872" w:rsidRDefault="0069259C" w:rsidP="00055FD1">
            <w:pPr>
              <w:jc w:val="both"/>
              <w:rPr>
                <w:rFonts w:cs="Arial"/>
                <w:bCs/>
                <w:sz w:val="20"/>
                <w:szCs w:val="20"/>
              </w:rPr>
            </w:pPr>
            <w:r w:rsidRPr="000B6818">
              <w:rPr>
                <w:rFonts w:cs="Arial"/>
                <w:bCs/>
                <w:sz w:val="20"/>
                <w:szCs w:val="20"/>
              </w:rPr>
              <w:t>C31 –</w:t>
            </w:r>
            <w:r w:rsidR="00B56189">
              <w:rPr>
                <w:rFonts w:cs="Arial"/>
                <w:bCs/>
                <w:sz w:val="20"/>
                <w:szCs w:val="20"/>
              </w:rPr>
              <w:t xml:space="preserve"> The child care </w:t>
            </w:r>
            <w:proofErr w:type="spellStart"/>
            <w:r w:rsidR="00B56189">
              <w:rPr>
                <w:rFonts w:cs="Arial"/>
                <w:bCs/>
                <w:sz w:val="20"/>
                <w:szCs w:val="20"/>
              </w:rPr>
              <w:t>centre</w:t>
            </w:r>
            <w:proofErr w:type="spellEnd"/>
            <w:r w:rsidR="00B56189">
              <w:rPr>
                <w:rFonts w:cs="Arial"/>
                <w:bCs/>
                <w:sz w:val="20"/>
                <w:szCs w:val="20"/>
              </w:rPr>
              <w:t xml:space="preserve"> requires 45 car</w:t>
            </w:r>
            <w:r w:rsidR="00715785">
              <w:rPr>
                <w:rFonts w:cs="Arial"/>
                <w:bCs/>
                <w:sz w:val="20"/>
                <w:szCs w:val="20"/>
              </w:rPr>
              <w:t xml:space="preserve"> </w:t>
            </w:r>
            <w:r w:rsidR="00B56189">
              <w:rPr>
                <w:rFonts w:cs="Arial"/>
                <w:bCs/>
                <w:sz w:val="20"/>
                <w:szCs w:val="20"/>
              </w:rPr>
              <w:t>spaces in accordance with the DCP requirements. The development provides for 37 spaces on the lower ground level and 8 spaces at the ground level, providing a total of 45 spaces.</w:t>
            </w:r>
          </w:p>
          <w:p w14:paraId="04A071E2" w14:textId="77777777" w:rsidR="00B56189" w:rsidRPr="000B6818" w:rsidRDefault="00B56189" w:rsidP="00055FD1">
            <w:pPr>
              <w:jc w:val="both"/>
              <w:rPr>
                <w:rFonts w:cs="Arial"/>
                <w:bCs/>
                <w:sz w:val="20"/>
                <w:szCs w:val="20"/>
              </w:rPr>
            </w:pPr>
          </w:p>
          <w:p w14:paraId="5C60306B" w14:textId="35F875EE" w:rsidR="00DB45DB" w:rsidRDefault="00DB45DB" w:rsidP="00055FD1">
            <w:pPr>
              <w:jc w:val="both"/>
              <w:rPr>
                <w:rFonts w:cs="Arial"/>
                <w:bCs/>
                <w:sz w:val="20"/>
                <w:szCs w:val="20"/>
              </w:rPr>
            </w:pPr>
            <w:r w:rsidRPr="000B6818">
              <w:rPr>
                <w:rFonts w:cs="Arial"/>
                <w:bCs/>
                <w:sz w:val="20"/>
                <w:szCs w:val="20"/>
              </w:rPr>
              <w:t xml:space="preserve">C32 – </w:t>
            </w:r>
            <w:r w:rsidR="00B56189">
              <w:rPr>
                <w:rFonts w:cs="Arial"/>
                <w:bCs/>
                <w:sz w:val="20"/>
                <w:szCs w:val="20"/>
              </w:rPr>
              <w:t>The development is n</w:t>
            </w:r>
            <w:r w:rsidRPr="000B6818">
              <w:rPr>
                <w:rFonts w:cs="Arial"/>
                <w:bCs/>
                <w:sz w:val="20"/>
                <w:szCs w:val="20"/>
              </w:rPr>
              <w:t>ot located within a commercial or industrial zone or within a mixed use development</w:t>
            </w:r>
          </w:p>
          <w:p w14:paraId="17D10321" w14:textId="77777777" w:rsidR="00B56189" w:rsidRPr="000B6818" w:rsidRDefault="00B56189" w:rsidP="00055FD1">
            <w:pPr>
              <w:jc w:val="both"/>
              <w:rPr>
                <w:rFonts w:cs="Arial"/>
                <w:bCs/>
                <w:sz w:val="20"/>
                <w:szCs w:val="20"/>
              </w:rPr>
            </w:pPr>
          </w:p>
          <w:p w14:paraId="712E5614" w14:textId="7618A718" w:rsidR="00DB45DB" w:rsidRPr="000B6818" w:rsidRDefault="00DB45DB" w:rsidP="00055FD1">
            <w:pPr>
              <w:jc w:val="both"/>
              <w:rPr>
                <w:rFonts w:cs="Arial"/>
                <w:bCs/>
                <w:sz w:val="20"/>
                <w:szCs w:val="20"/>
              </w:rPr>
            </w:pPr>
            <w:r w:rsidRPr="000B6818">
              <w:rPr>
                <w:rFonts w:cs="Arial"/>
                <w:bCs/>
                <w:sz w:val="20"/>
                <w:szCs w:val="20"/>
              </w:rPr>
              <w:t>C33 –</w:t>
            </w:r>
            <w:r w:rsidR="00B56189">
              <w:rPr>
                <w:rFonts w:cs="Arial"/>
                <w:bCs/>
                <w:sz w:val="20"/>
                <w:szCs w:val="20"/>
              </w:rPr>
              <w:t xml:space="preserve"> </w:t>
            </w:r>
            <w:r w:rsidR="00B56189" w:rsidRPr="00B56189">
              <w:rPr>
                <w:sz w:val="20"/>
                <w:szCs w:val="20"/>
                <w:lang w:eastAsia="en-AU"/>
              </w:rPr>
              <w:t xml:space="preserve">The </w:t>
            </w:r>
            <w:r w:rsidR="00B56189" w:rsidRPr="00B56189">
              <w:rPr>
                <w:rFonts w:cs="Arial"/>
                <w:sz w:val="20"/>
                <w:szCs w:val="20"/>
                <w:lang w:eastAsia="en-AU"/>
              </w:rPr>
              <w:t xml:space="preserve">applicant has submitted a traffic impact assessment, which considered vehicle trips generated by the development and the increased volumes to nearby intersections. The assessment revealed that existing intersections on Springs Road in the vicinity of the proposed development will still maintain a </w:t>
            </w:r>
            <w:proofErr w:type="spellStart"/>
            <w:r w:rsidR="00B56189" w:rsidRPr="00B56189">
              <w:rPr>
                <w:rFonts w:cs="Arial"/>
                <w:sz w:val="20"/>
                <w:szCs w:val="20"/>
                <w:lang w:eastAsia="en-AU"/>
              </w:rPr>
              <w:t>LoS</w:t>
            </w:r>
            <w:proofErr w:type="spellEnd"/>
            <w:r w:rsidR="00B56189" w:rsidRPr="00B56189">
              <w:rPr>
                <w:rFonts w:cs="Arial"/>
                <w:sz w:val="20"/>
                <w:szCs w:val="20"/>
                <w:lang w:eastAsia="en-AU"/>
              </w:rPr>
              <w:t xml:space="preserve"> A, which demonstrates that the proposal will have no detrimental impacts on the operation of the existing road network.</w:t>
            </w:r>
          </w:p>
        </w:tc>
        <w:tc>
          <w:tcPr>
            <w:tcW w:w="1276" w:type="dxa"/>
          </w:tcPr>
          <w:p w14:paraId="19A93BF9" w14:textId="0AD09EA4" w:rsidR="008947FC" w:rsidRPr="000B6818" w:rsidRDefault="00B56189" w:rsidP="00055FD1">
            <w:pPr>
              <w:jc w:val="both"/>
              <w:rPr>
                <w:rFonts w:cs="Arial"/>
                <w:bCs/>
                <w:sz w:val="20"/>
                <w:szCs w:val="20"/>
              </w:rPr>
            </w:pPr>
            <w:r>
              <w:rPr>
                <w:rFonts w:cs="Arial"/>
                <w:bCs/>
                <w:sz w:val="20"/>
                <w:szCs w:val="20"/>
              </w:rPr>
              <w:t>Yes</w:t>
            </w:r>
          </w:p>
          <w:p w14:paraId="79A6201C" w14:textId="77777777" w:rsidR="00B56189" w:rsidRDefault="00B56189" w:rsidP="00055FD1">
            <w:pPr>
              <w:jc w:val="both"/>
              <w:rPr>
                <w:rFonts w:cs="Arial"/>
                <w:bCs/>
                <w:sz w:val="20"/>
                <w:szCs w:val="20"/>
              </w:rPr>
            </w:pPr>
          </w:p>
          <w:p w14:paraId="06C71F59" w14:textId="77777777" w:rsidR="00B56189" w:rsidRDefault="00B56189" w:rsidP="00055FD1">
            <w:pPr>
              <w:jc w:val="both"/>
              <w:rPr>
                <w:rFonts w:cs="Arial"/>
                <w:bCs/>
                <w:sz w:val="20"/>
                <w:szCs w:val="20"/>
              </w:rPr>
            </w:pPr>
          </w:p>
          <w:p w14:paraId="45907A1D" w14:textId="77777777" w:rsidR="00B56189" w:rsidRDefault="00B56189" w:rsidP="00055FD1">
            <w:pPr>
              <w:jc w:val="both"/>
              <w:rPr>
                <w:rFonts w:cs="Arial"/>
                <w:bCs/>
                <w:sz w:val="20"/>
                <w:szCs w:val="20"/>
              </w:rPr>
            </w:pPr>
          </w:p>
          <w:p w14:paraId="4C4DE84A" w14:textId="1A3DAFD0" w:rsidR="00B56189" w:rsidRDefault="00B56189" w:rsidP="00055FD1">
            <w:pPr>
              <w:jc w:val="both"/>
              <w:rPr>
                <w:rFonts w:cs="Arial"/>
                <w:bCs/>
                <w:sz w:val="20"/>
                <w:szCs w:val="20"/>
              </w:rPr>
            </w:pPr>
          </w:p>
          <w:p w14:paraId="0C6E78EE" w14:textId="3FB88C5F" w:rsidR="00DB45DB" w:rsidRPr="000B6818" w:rsidRDefault="00DB45DB" w:rsidP="00055FD1">
            <w:pPr>
              <w:jc w:val="both"/>
              <w:rPr>
                <w:rFonts w:cs="Arial"/>
                <w:bCs/>
                <w:sz w:val="20"/>
                <w:szCs w:val="20"/>
              </w:rPr>
            </w:pPr>
            <w:r w:rsidRPr="000B6818">
              <w:rPr>
                <w:rFonts w:cs="Arial"/>
                <w:bCs/>
                <w:sz w:val="20"/>
                <w:szCs w:val="20"/>
              </w:rPr>
              <w:t>N</w:t>
            </w:r>
            <w:r w:rsidR="00715785">
              <w:rPr>
                <w:rFonts w:cs="Arial"/>
                <w:bCs/>
                <w:sz w:val="20"/>
                <w:szCs w:val="20"/>
              </w:rPr>
              <w:t>/</w:t>
            </w:r>
            <w:r w:rsidRPr="000B6818">
              <w:rPr>
                <w:rFonts w:cs="Arial"/>
                <w:bCs/>
                <w:sz w:val="20"/>
                <w:szCs w:val="20"/>
              </w:rPr>
              <w:t>A</w:t>
            </w:r>
          </w:p>
          <w:p w14:paraId="05220227" w14:textId="77777777" w:rsidR="00DB45DB" w:rsidRPr="000B6818" w:rsidRDefault="00DB45DB" w:rsidP="00055FD1">
            <w:pPr>
              <w:jc w:val="both"/>
              <w:rPr>
                <w:rFonts w:cs="Arial"/>
                <w:bCs/>
                <w:sz w:val="20"/>
                <w:szCs w:val="20"/>
              </w:rPr>
            </w:pPr>
          </w:p>
          <w:p w14:paraId="04B954C8" w14:textId="4871D065" w:rsidR="00DB45DB" w:rsidRDefault="00DB45DB" w:rsidP="00055FD1">
            <w:pPr>
              <w:jc w:val="both"/>
              <w:rPr>
                <w:rFonts w:cs="Arial"/>
                <w:bCs/>
                <w:sz w:val="20"/>
                <w:szCs w:val="20"/>
              </w:rPr>
            </w:pPr>
          </w:p>
          <w:p w14:paraId="54F6427D" w14:textId="2027C4DB" w:rsidR="00DB45DB" w:rsidRPr="000B6818" w:rsidRDefault="00B56189" w:rsidP="00055FD1">
            <w:pPr>
              <w:jc w:val="both"/>
              <w:rPr>
                <w:rFonts w:cs="Arial"/>
                <w:bCs/>
                <w:sz w:val="20"/>
                <w:szCs w:val="20"/>
              </w:rPr>
            </w:pPr>
            <w:r>
              <w:rPr>
                <w:rFonts w:cs="Arial"/>
                <w:bCs/>
                <w:sz w:val="20"/>
                <w:szCs w:val="20"/>
              </w:rPr>
              <w:t>Yes</w:t>
            </w:r>
          </w:p>
        </w:tc>
      </w:tr>
      <w:tr w:rsidR="008947FC" w:rsidRPr="00C57030" w14:paraId="1A91EFBC" w14:textId="77777777" w:rsidTr="00715785">
        <w:trPr>
          <w:trHeight w:val="213"/>
        </w:trPr>
        <w:tc>
          <w:tcPr>
            <w:tcW w:w="2298" w:type="dxa"/>
          </w:tcPr>
          <w:p w14:paraId="696AC8C8"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C34 and C35 Traffic, Parking and Pedestrian Circulation</w:t>
            </w:r>
          </w:p>
          <w:p w14:paraId="40A57DF1" w14:textId="77777777" w:rsidR="008947FC" w:rsidRPr="001C6168" w:rsidRDefault="008947FC" w:rsidP="00055FD1">
            <w:pPr>
              <w:spacing w:before="20" w:after="20"/>
              <w:jc w:val="both"/>
              <w:rPr>
                <w:rFonts w:cs="Arial"/>
                <w:bCs/>
                <w:sz w:val="20"/>
                <w:szCs w:val="20"/>
                <w:lang w:eastAsia="en-AU"/>
              </w:rPr>
            </w:pPr>
          </w:p>
          <w:p w14:paraId="27DD65DD" w14:textId="77777777" w:rsidR="008947FC" w:rsidRDefault="008947FC" w:rsidP="00055FD1">
            <w:pPr>
              <w:spacing w:before="20" w:after="20"/>
              <w:jc w:val="both"/>
              <w:rPr>
                <w:rFonts w:cs="Arial"/>
                <w:b/>
                <w:bCs/>
                <w:sz w:val="20"/>
                <w:szCs w:val="20"/>
                <w:lang w:eastAsia="en-AU"/>
              </w:rPr>
            </w:pPr>
            <w:r>
              <w:rPr>
                <w:rFonts w:cs="Arial"/>
                <w:bCs/>
                <w:sz w:val="20"/>
                <w:szCs w:val="20"/>
                <w:lang w:eastAsia="en-AU"/>
              </w:rPr>
              <w:t>Provide vehicle access from the street in a safe environment that does not disrupt traffic flows.</w:t>
            </w:r>
          </w:p>
        </w:tc>
        <w:tc>
          <w:tcPr>
            <w:tcW w:w="6350" w:type="dxa"/>
          </w:tcPr>
          <w:p w14:paraId="7399848E" w14:textId="00802EA5" w:rsidR="008947FC" w:rsidRPr="00336A23" w:rsidRDefault="00DB45DB" w:rsidP="00055FD1">
            <w:pPr>
              <w:jc w:val="both"/>
              <w:rPr>
                <w:rFonts w:cs="Arial"/>
                <w:sz w:val="20"/>
                <w:szCs w:val="20"/>
                <w:lang w:eastAsia="en-AU"/>
              </w:rPr>
            </w:pPr>
            <w:r w:rsidRPr="00336A23">
              <w:rPr>
                <w:rFonts w:cs="Arial"/>
                <w:sz w:val="20"/>
                <w:szCs w:val="20"/>
                <w:lang w:eastAsia="en-AU"/>
              </w:rPr>
              <w:t>C34 – The site is not located upon a classified road or fronts a road which carries significant freight traffic or the transportation of dangerous goods or hazardous materials.</w:t>
            </w:r>
          </w:p>
          <w:p w14:paraId="508A0D76" w14:textId="77777777" w:rsidR="00336A23" w:rsidRPr="00336A23" w:rsidRDefault="00336A23" w:rsidP="00055FD1">
            <w:pPr>
              <w:jc w:val="both"/>
              <w:rPr>
                <w:rFonts w:cs="Arial"/>
                <w:sz w:val="20"/>
                <w:szCs w:val="20"/>
                <w:lang w:eastAsia="en-AU"/>
              </w:rPr>
            </w:pPr>
          </w:p>
          <w:p w14:paraId="637F4168" w14:textId="29935C43" w:rsidR="00DB45DB" w:rsidRPr="00336A23" w:rsidRDefault="00DB45DB" w:rsidP="00055FD1">
            <w:pPr>
              <w:jc w:val="both"/>
              <w:rPr>
                <w:rFonts w:cs="Arial"/>
                <w:sz w:val="20"/>
                <w:szCs w:val="20"/>
                <w:lang w:eastAsia="en-AU"/>
              </w:rPr>
            </w:pPr>
            <w:r w:rsidRPr="00336A23">
              <w:rPr>
                <w:rFonts w:cs="Arial"/>
                <w:sz w:val="20"/>
                <w:szCs w:val="20"/>
                <w:lang w:eastAsia="en-AU"/>
              </w:rPr>
              <w:t xml:space="preserve">C35 – </w:t>
            </w:r>
            <w:r w:rsidR="00336A23">
              <w:rPr>
                <w:rFonts w:cs="Arial"/>
                <w:sz w:val="20"/>
                <w:szCs w:val="20"/>
                <w:lang w:eastAsia="en-AU"/>
              </w:rPr>
              <w:t xml:space="preserve">NSW </w:t>
            </w:r>
            <w:r w:rsidR="001A2DAC" w:rsidRPr="00336A23">
              <w:rPr>
                <w:rFonts w:cs="Arial"/>
                <w:sz w:val="20"/>
                <w:szCs w:val="20"/>
                <w:lang w:eastAsia="en-AU"/>
              </w:rPr>
              <w:t>RFS have provided GTA’s requesting that a bushfire emergency management and evacuation plan be prepared in accordance with ‘Development Planning – A Guide to Developing a Bush Fire Emergency Management and Evacuation Plan December 2014’ and Australian Standard AS3745 2010 ‘Planning for Emergencies in Facilities’.</w:t>
            </w:r>
          </w:p>
        </w:tc>
        <w:tc>
          <w:tcPr>
            <w:tcW w:w="1276" w:type="dxa"/>
          </w:tcPr>
          <w:p w14:paraId="23FD1C82" w14:textId="087DE3E8" w:rsidR="008947FC" w:rsidRPr="00336A23" w:rsidRDefault="000B3A66" w:rsidP="00055FD1">
            <w:pPr>
              <w:jc w:val="both"/>
              <w:rPr>
                <w:rFonts w:cs="Arial"/>
                <w:sz w:val="20"/>
                <w:szCs w:val="20"/>
              </w:rPr>
            </w:pPr>
            <w:r w:rsidRPr="00336A23">
              <w:rPr>
                <w:rFonts w:cs="Arial"/>
                <w:sz w:val="20"/>
                <w:szCs w:val="20"/>
              </w:rPr>
              <w:t>Yes</w:t>
            </w:r>
          </w:p>
          <w:p w14:paraId="403B6604" w14:textId="77777777" w:rsidR="00DB45DB" w:rsidRPr="00336A23" w:rsidRDefault="00DB45DB" w:rsidP="00055FD1">
            <w:pPr>
              <w:jc w:val="both"/>
              <w:rPr>
                <w:rFonts w:cs="Arial"/>
                <w:sz w:val="20"/>
                <w:szCs w:val="20"/>
              </w:rPr>
            </w:pPr>
          </w:p>
          <w:p w14:paraId="41C58989" w14:textId="39D49B68" w:rsidR="00DB45DB" w:rsidRDefault="00DB45DB" w:rsidP="00055FD1">
            <w:pPr>
              <w:jc w:val="both"/>
              <w:rPr>
                <w:rFonts w:cs="Arial"/>
                <w:sz w:val="20"/>
                <w:szCs w:val="20"/>
              </w:rPr>
            </w:pPr>
          </w:p>
          <w:p w14:paraId="2C5AC1C5" w14:textId="30C86601" w:rsidR="00336A23" w:rsidRDefault="00336A23" w:rsidP="00055FD1">
            <w:pPr>
              <w:jc w:val="both"/>
              <w:rPr>
                <w:rFonts w:cs="Arial"/>
                <w:sz w:val="20"/>
                <w:szCs w:val="20"/>
              </w:rPr>
            </w:pPr>
          </w:p>
          <w:p w14:paraId="523A1DB1" w14:textId="77777777" w:rsidR="00DB45DB" w:rsidRPr="00336A23" w:rsidRDefault="001A2DAC" w:rsidP="00055FD1">
            <w:pPr>
              <w:jc w:val="both"/>
              <w:rPr>
                <w:rFonts w:cs="Arial"/>
                <w:sz w:val="20"/>
                <w:szCs w:val="20"/>
              </w:rPr>
            </w:pPr>
            <w:r w:rsidRPr="00336A23">
              <w:rPr>
                <w:rFonts w:cs="Arial"/>
                <w:sz w:val="20"/>
                <w:szCs w:val="20"/>
              </w:rPr>
              <w:t>Yes</w:t>
            </w:r>
          </w:p>
        </w:tc>
      </w:tr>
      <w:tr w:rsidR="008947FC" w:rsidRPr="00C57030" w14:paraId="4B8FF854" w14:textId="77777777" w:rsidTr="00715785">
        <w:trPr>
          <w:trHeight w:val="213"/>
        </w:trPr>
        <w:tc>
          <w:tcPr>
            <w:tcW w:w="2298" w:type="dxa"/>
          </w:tcPr>
          <w:p w14:paraId="6BA6D05E"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lastRenderedPageBreak/>
              <w:t>C36, C37 and C38 Traffic, Parking and Pedestrian Circulation</w:t>
            </w:r>
          </w:p>
          <w:p w14:paraId="79949484" w14:textId="77777777" w:rsidR="008947FC" w:rsidRPr="001C6168" w:rsidRDefault="008947FC" w:rsidP="00055FD1">
            <w:pPr>
              <w:spacing w:before="20" w:after="20"/>
              <w:jc w:val="both"/>
              <w:rPr>
                <w:rFonts w:cs="Arial"/>
                <w:bCs/>
                <w:sz w:val="20"/>
                <w:szCs w:val="20"/>
                <w:lang w:eastAsia="en-AU"/>
              </w:rPr>
            </w:pPr>
          </w:p>
          <w:p w14:paraId="54127B39" w14:textId="77777777" w:rsidR="008947FC" w:rsidRDefault="008947FC" w:rsidP="00055FD1">
            <w:pPr>
              <w:spacing w:before="20" w:after="20"/>
              <w:jc w:val="both"/>
              <w:rPr>
                <w:rFonts w:cs="Arial"/>
                <w:b/>
                <w:bCs/>
                <w:sz w:val="20"/>
                <w:szCs w:val="20"/>
                <w:lang w:eastAsia="en-AU"/>
              </w:rPr>
            </w:pPr>
            <w:r>
              <w:rPr>
                <w:rFonts w:cs="Arial"/>
                <w:bCs/>
                <w:sz w:val="20"/>
                <w:szCs w:val="20"/>
                <w:lang w:eastAsia="en-AU"/>
              </w:rPr>
              <w:t>Provide a safe and connected environment for pedestrians both on and around the site.</w:t>
            </w:r>
          </w:p>
        </w:tc>
        <w:tc>
          <w:tcPr>
            <w:tcW w:w="6350" w:type="dxa"/>
          </w:tcPr>
          <w:p w14:paraId="640E0981" w14:textId="12D14DE7" w:rsidR="00766792" w:rsidRDefault="00DB45DB" w:rsidP="00055FD1">
            <w:pPr>
              <w:jc w:val="both"/>
              <w:rPr>
                <w:rFonts w:cs="Arial"/>
                <w:bCs/>
                <w:sz w:val="20"/>
                <w:szCs w:val="20"/>
                <w:lang w:eastAsia="en-AU"/>
              </w:rPr>
            </w:pPr>
            <w:r w:rsidRPr="00336A23">
              <w:rPr>
                <w:rFonts w:cs="Arial"/>
                <w:bCs/>
                <w:sz w:val="20"/>
                <w:szCs w:val="20"/>
                <w:lang w:eastAsia="en-AU"/>
              </w:rPr>
              <w:t xml:space="preserve">C36 – </w:t>
            </w:r>
            <w:r w:rsidR="00336A23" w:rsidRPr="00336A23">
              <w:rPr>
                <w:sz w:val="20"/>
                <w:szCs w:val="20"/>
                <w:lang w:eastAsia="en-AU"/>
              </w:rPr>
              <w:t xml:space="preserve">Designated pedestrian pathways are provided within both carpark areas of the child care </w:t>
            </w:r>
            <w:proofErr w:type="spellStart"/>
            <w:r w:rsidR="00336A23" w:rsidRPr="00336A23">
              <w:rPr>
                <w:sz w:val="20"/>
                <w:szCs w:val="20"/>
                <w:lang w:eastAsia="en-AU"/>
              </w:rPr>
              <w:t>centre</w:t>
            </w:r>
            <w:proofErr w:type="spellEnd"/>
            <w:r w:rsidR="00336A23" w:rsidRPr="00336A23">
              <w:rPr>
                <w:sz w:val="20"/>
                <w:szCs w:val="20"/>
                <w:lang w:eastAsia="en-AU"/>
              </w:rPr>
              <w:t xml:space="preserve"> to provide safe and direct access points to building entries in the child care </w:t>
            </w:r>
            <w:proofErr w:type="spellStart"/>
            <w:r w:rsidR="00336A23" w:rsidRPr="00336A23">
              <w:rPr>
                <w:sz w:val="20"/>
                <w:szCs w:val="20"/>
                <w:lang w:eastAsia="en-AU"/>
              </w:rPr>
              <w:t>centre</w:t>
            </w:r>
            <w:proofErr w:type="spellEnd"/>
            <w:r w:rsidR="00336A23" w:rsidRPr="00336A23">
              <w:rPr>
                <w:sz w:val="20"/>
                <w:szCs w:val="20"/>
                <w:lang w:eastAsia="en-AU"/>
              </w:rPr>
              <w:t>.</w:t>
            </w:r>
          </w:p>
          <w:p w14:paraId="57B624B4" w14:textId="77777777" w:rsidR="00336A23" w:rsidRPr="00336A23" w:rsidRDefault="00336A23" w:rsidP="00055FD1">
            <w:pPr>
              <w:jc w:val="both"/>
              <w:rPr>
                <w:rFonts w:cs="Arial"/>
                <w:bCs/>
                <w:sz w:val="20"/>
                <w:szCs w:val="20"/>
                <w:lang w:eastAsia="en-AU"/>
              </w:rPr>
            </w:pPr>
          </w:p>
          <w:p w14:paraId="098F84DD" w14:textId="6B6B94F9" w:rsidR="00A55C17" w:rsidRDefault="00A55C17" w:rsidP="00055FD1">
            <w:pPr>
              <w:jc w:val="both"/>
              <w:rPr>
                <w:rFonts w:cs="Arial"/>
                <w:bCs/>
                <w:sz w:val="20"/>
                <w:szCs w:val="20"/>
                <w:lang w:eastAsia="en-AU"/>
              </w:rPr>
            </w:pPr>
            <w:r w:rsidRPr="00336A23">
              <w:rPr>
                <w:rFonts w:cs="Arial"/>
                <w:bCs/>
                <w:sz w:val="20"/>
                <w:szCs w:val="20"/>
                <w:lang w:eastAsia="en-AU"/>
              </w:rPr>
              <w:t xml:space="preserve">C37 – The </w:t>
            </w:r>
            <w:r w:rsidR="00336A23">
              <w:rPr>
                <w:rFonts w:cs="Arial"/>
                <w:bCs/>
                <w:sz w:val="20"/>
                <w:szCs w:val="20"/>
                <w:lang w:eastAsia="en-AU"/>
              </w:rPr>
              <w:t xml:space="preserve">child care </w:t>
            </w:r>
            <w:proofErr w:type="spellStart"/>
            <w:r w:rsidR="00336A23">
              <w:rPr>
                <w:rFonts w:cs="Arial"/>
                <w:bCs/>
                <w:sz w:val="20"/>
                <w:szCs w:val="20"/>
                <w:lang w:eastAsia="en-AU"/>
              </w:rPr>
              <w:t>centre</w:t>
            </w:r>
            <w:proofErr w:type="spellEnd"/>
            <w:r w:rsidR="00336A23">
              <w:rPr>
                <w:rFonts w:cs="Arial"/>
                <w:bCs/>
                <w:sz w:val="20"/>
                <w:szCs w:val="20"/>
                <w:lang w:eastAsia="en-AU"/>
              </w:rPr>
              <w:t xml:space="preserve"> does</w:t>
            </w:r>
            <w:r w:rsidRPr="00336A23">
              <w:rPr>
                <w:rFonts w:cs="Arial"/>
                <w:bCs/>
                <w:sz w:val="20"/>
                <w:szCs w:val="20"/>
                <w:lang w:eastAsia="en-AU"/>
              </w:rPr>
              <w:t xml:space="preserve"> not </w:t>
            </w:r>
            <w:r w:rsidR="00336A23">
              <w:rPr>
                <w:rFonts w:cs="Arial"/>
                <w:bCs/>
                <w:sz w:val="20"/>
                <w:szCs w:val="20"/>
                <w:lang w:eastAsia="en-AU"/>
              </w:rPr>
              <w:t xml:space="preserve">form part of </w:t>
            </w:r>
            <w:r w:rsidRPr="00336A23">
              <w:rPr>
                <w:rFonts w:cs="Arial"/>
                <w:bCs/>
                <w:sz w:val="20"/>
                <w:szCs w:val="20"/>
                <w:lang w:eastAsia="en-AU"/>
              </w:rPr>
              <w:t>a mixed use development.</w:t>
            </w:r>
          </w:p>
          <w:p w14:paraId="16473F28" w14:textId="77777777" w:rsidR="00336A23" w:rsidRPr="00336A23" w:rsidRDefault="00336A23" w:rsidP="00055FD1">
            <w:pPr>
              <w:jc w:val="both"/>
              <w:rPr>
                <w:rFonts w:cs="Arial"/>
                <w:bCs/>
                <w:sz w:val="20"/>
                <w:szCs w:val="20"/>
                <w:lang w:eastAsia="en-AU"/>
              </w:rPr>
            </w:pPr>
          </w:p>
          <w:p w14:paraId="61E8D472" w14:textId="5ADFD9C8" w:rsidR="00A55C17" w:rsidRPr="00336A23" w:rsidRDefault="00A55C17" w:rsidP="00055FD1">
            <w:pPr>
              <w:jc w:val="both"/>
              <w:rPr>
                <w:rFonts w:cs="Arial"/>
                <w:bCs/>
                <w:sz w:val="20"/>
                <w:szCs w:val="20"/>
                <w:lang w:eastAsia="en-AU"/>
              </w:rPr>
            </w:pPr>
            <w:r w:rsidRPr="00336A23">
              <w:rPr>
                <w:rFonts w:cs="Arial"/>
                <w:bCs/>
                <w:sz w:val="20"/>
                <w:szCs w:val="20"/>
                <w:lang w:eastAsia="en-AU"/>
              </w:rPr>
              <w:t xml:space="preserve">C38 – </w:t>
            </w:r>
            <w:r w:rsidR="00546C19" w:rsidRPr="00336A23">
              <w:rPr>
                <w:sz w:val="20"/>
                <w:szCs w:val="20"/>
                <w:lang w:eastAsia="en-AU"/>
              </w:rPr>
              <w:t xml:space="preserve">Designated pedestrian pathways are provided within both carpark areas of the child care </w:t>
            </w:r>
            <w:proofErr w:type="spellStart"/>
            <w:r w:rsidR="00546C19" w:rsidRPr="00336A23">
              <w:rPr>
                <w:sz w:val="20"/>
                <w:szCs w:val="20"/>
                <w:lang w:eastAsia="en-AU"/>
              </w:rPr>
              <w:t>centre</w:t>
            </w:r>
            <w:proofErr w:type="spellEnd"/>
            <w:r w:rsidR="00546C19" w:rsidRPr="00336A23">
              <w:rPr>
                <w:sz w:val="20"/>
                <w:szCs w:val="20"/>
                <w:lang w:eastAsia="en-AU"/>
              </w:rPr>
              <w:t xml:space="preserve"> to provide safe and direct access points to building entries in the child care </w:t>
            </w:r>
            <w:proofErr w:type="spellStart"/>
            <w:r w:rsidR="00546C19" w:rsidRPr="00336A23">
              <w:rPr>
                <w:sz w:val="20"/>
                <w:szCs w:val="20"/>
                <w:lang w:eastAsia="en-AU"/>
              </w:rPr>
              <w:t>centre</w:t>
            </w:r>
            <w:proofErr w:type="spellEnd"/>
            <w:r w:rsidR="00546C19" w:rsidRPr="00336A23">
              <w:rPr>
                <w:sz w:val="20"/>
                <w:szCs w:val="20"/>
                <w:lang w:eastAsia="en-AU"/>
              </w:rPr>
              <w:t>.</w:t>
            </w:r>
            <w:r w:rsidR="00546C19">
              <w:rPr>
                <w:sz w:val="20"/>
                <w:szCs w:val="20"/>
                <w:lang w:eastAsia="en-AU"/>
              </w:rPr>
              <w:t xml:space="preserve"> In addition, designated accessible parking spaces for people with a disability are provided within the lower level carpark and at grade carpark adjacent to building entry points.</w:t>
            </w:r>
          </w:p>
        </w:tc>
        <w:tc>
          <w:tcPr>
            <w:tcW w:w="1276" w:type="dxa"/>
          </w:tcPr>
          <w:p w14:paraId="3C2B022A" w14:textId="7B139613" w:rsidR="008947FC" w:rsidRPr="00336A23" w:rsidRDefault="00A45374" w:rsidP="00055FD1">
            <w:pPr>
              <w:jc w:val="both"/>
              <w:rPr>
                <w:rFonts w:cs="Arial"/>
                <w:bCs/>
                <w:sz w:val="20"/>
                <w:szCs w:val="20"/>
              </w:rPr>
            </w:pPr>
            <w:r>
              <w:rPr>
                <w:rFonts w:cs="Arial"/>
                <w:bCs/>
                <w:sz w:val="20"/>
                <w:szCs w:val="20"/>
              </w:rPr>
              <w:t>Yes</w:t>
            </w:r>
          </w:p>
          <w:p w14:paraId="58FEDC8C" w14:textId="77777777" w:rsidR="00A55C17" w:rsidRPr="00336A23" w:rsidRDefault="00A55C17" w:rsidP="00055FD1">
            <w:pPr>
              <w:jc w:val="both"/>
              <w:rPr>
                <w:rFonts w:cs="Arial"/>
                <w:bCs/>
                <w:sz w:val="20"/>
                <w:szCs w:val="20"/>
              </w:rPr>
            </w:pPr>
          </w:p>
          <w:p w14:paraId="5315AF9A" w14:textId="77777777" w:rsidR="00336A23" w:rsidRDefault="00336A23" w:rsidP="00055FD1">
            <w:pPr>
              <w:jc w:val="both"/>
              <w:rPr>
                <w:rFonts w:cs="Arial"/>
                <w:bCs/>
                <w:sz w:val="20"/>
                <w:szCs w:val="20"/>
              </w:rPr>
            </w:pPr>
          </w:p>
          <w:p w14:paraId="1EA4ADE8" w14:textId="33E3A7A8" w:rsidR="00336A23" w:rsidRDefault="00336A23" w:rsidP="00055FD1">
            <w:pPr>
              <w:jc w:val="both"/>
              <w:rPr>
                <w:rFonts w:cs="Arial"/>
                <w:bCs/>
                <w:sz w:val="20"/>
                <w:szCs w:val="20"/>
              </w:rPr>
            </w:pPr>
          </w:p>
          <w:p w14:paraId="445FD827" w14:textId="2ACF3B88" w:rsidR="00A55C17" w:rsidRPr="00336A23" w:rsidRDefault="00A55C17" w:rsidP="00055FD1">
            <w:pPr>
              <w:jc w:val="both"/>
              <w:rPr>
                <w:rFonts w:cs="Arial"/>
                <w:bCs/>
                <w:sz w:val="20"/>
                <w:szCs w:val="20"/>
              </w:rPr>
            </w:pPr>
            <w:r w:rsidRPr="00336A23">
              <w:rPr>
                <w:rFonts w:cs="Arial"/>
                <w:bCs/>
                <w:sz w:val="20"/>
                <w:szCs w:val="20"/>
              </w:rPr>
              <w:t>N</w:t>
            </w:r>
            <w:r w:rsidR="00715785">
              <w:rPr>
                <w:rFonts w:cs="Arial"/>
                <w:bCs/>
                <w:sz w:val="20"/>
                <w:szCs w:val="20"/>
              </w:rPr>
              <w:t>/</w:t>
            </w:r>
            <w:r w:rsidRPr="00336A23">
              <w:rPr>
                <w:rFonts w:cs="Arial"/>
                <w:bCs/>
                <w:sz w:val="20"/>
                <w:szCs w:val="20"/>
              </w:rPr>
              <w:t>A</w:t>
            </w:r>
          </w:p>
          <w:p w14:paraId="2BF41C39" w14:textId="77777777" w:rsidR="00A55C17" w:rsidRPr="00336A23" w:rsidRDefault="00A55C17" w:rsidP="00055FD1">
            <w:pPr>
              <w:jc w:val="both"/>
              <w:rPr>
                <w:rFonts w:cs="Arial"/>
                <w:bCs/>
                <w:sz w:val="20"/>
                <w:szCs w:val="20"/>
              </w:rPr>
            </w:pPr>
          </w:p>
          <w:p w14:paraId="4EEB7832" w14:textId="04B209D0" w:rsidR="00A55C17" w:rsidRDefault="00A55C17" w:rsidP="00055FD1">
            <w:pPr>
              <w:jc w:val="both"/>
              <w:rPr>
                <w:rFonts w:cs="Arial"/>
                <w:bCs/>
                <w:sz w:val="20"/>
                <w:szCs w:val="20"/>
              </w:rPr>
            </w:pPr>
          </w:p>
          <w:p w14:paraId="3A6EE690" w14:textId="69CDF97E" w:rsidR="00A55C17" w:rsidRPr="00336A23" w:rsidRDefault="00546C19" w:rsidP="00055FD1">
            <w:pPr>
              <w:jc w:val="both"/>
              <w:rPr>
                <w:rFonts w:cs="Arial"/>
                <w:bCs/>
                <w:sz w:val="20"/>
                <w:szCs w:val="20"/>
              </w:rPr>
            </w:pPr>
            <w:r>
              <w:rPr>
                <w:rFonts w:cs="Arial"/>
                <w:bCs/>
                <w:sz w:val="20"/>
                <w:szCs w:val="20"/>
              </w:rPr>
              <w:t>Yes</w:t>
            </w:r>
          </w:p>
        </w:tc>
      </w:tr>
      <w:tr w:rsidR="00570863" w:rsidRPr="00C57030" w14:paraId="2DAFB376" w14:textId="77777777" w:rsidTr="00715785">
        <w:trPr>
          <w:trHeight w:val="213"/>
        </w:trPr>
        <w:tc>
          <w:tcPr>
            <w:tcW w:w="2298" w:type="dxa"/>
            <w:shd w:val="clear" w:color="auto" w:fill="BFBFBF" w:themeFill="background1" w:themeFillShade="BF"/>
          </w:tcPr>
          <w:p w14:paraId="6D369C6F" w14:textId="77777777" w:rsidR="00570863" w:rsidRPr="000B6B19" w:rsidRDefault="0072221C" w:rsidP="00055FD1">
            <w:pPr>
              <w:spacing w:before="20" w:after="20"/>
              <w:jc w:val="both"/>
              <w:rPr>
                <w:rFonts w:cs="Arial"/>
                <w:b/>
                <w:bCs/>
                <w:sz w:val="20"/>
                <w:szCs w:val="20"/>
                <w:lang w:eastAsia="en-AU"/>
              </w:rPr>
            </w:pPr>
            <w:r>
              <w:rPr>
                <w:rFonts w:cs="Arial"/>
                <w:b/>
                <w:bCs/>
                <w:sz w:val="20"/>
                <w:szCs w:val="20"/>
                <w:lang w:eastAsia="en-AU"/>
              </w:rPr>
              <w:t xml:space="preserve">Part 4 </w:t>
            </w:r>
            <w:r w:rsidR="009764FF">
              <w:rPr>
                <w:rFonts w:cs="Arial"/>
                <w:b/>
                <w:bCs/>
                <w:sz w:val="20"/>
                <w:szCs w:val="20"/>
                <w:lang w:eastAsia="en-AU"/>
              </w:rPr>
              <w:t>National Regulations</w:t>
            </w:r>
          </w:p>
        </w:tc>
        <w:tc>
          <w:tcPr>
            <w:tcW w:w="6350" w:type="dxa"/>
            <w:shd w:val="clear" w:color="auto" w:fill="BFBFBF" w:themeFill="background1" w:themeFillShade="BF"/>
          </w:tcPr>
          <w:p w14:paraId="631C3A12" w14:textId="77777777" w:rsidR="00570863" w:rsidRPr="000B6B19" w:rsidRDefault="00570863" w:rsidP="00055FD1">
            <w:pPr>
              <w:spacing w:before="20" w:after="20"/>
              <w:jc w:val="both"/>
              <w:rPr>
                <w:rFonts w:cs="Arial"/>
                <w:b/>
                <w:sz w:val="20"/>
                <w:szCs w:val="20"/>
                <w:lang w:eastAsia="en-AU"/>
              </w:rPr>
            </w:pPr>
            <w:r w:rsidRPr="000B6B19">
              <w:rPr>
                <w:rFonts w:cs="Arial"/>
                <w:b/>
                <w:sz w:val="20"/>
                <w:szCs w:val="20"/>
                <w:lang w:eastAsia="en-AU"/>
              </w:rPr>
              <w:t>Assessment</w:t>
            </w:r>
          </w:p>
        </w:tc>
        <w:tc>
          <w:tcPr>
            <w:tcW w:w="1276" w:type="dxa"/>
            <w:shd w:val="clear" w:color="auto" w:fill="BFBFBF" w:themeFill="background1" w:themeFillShade="BF"/>
          </w:tcPr>
          <w:p w14:paraId="4CECA62C" w14:textId="3D6FCE1F" w:rsidR="00570863" w:rsidRPr="00CA1D50" w:rsidRDefault="00570863" w:rsidP="00055FD1">
            <w:pPr>
              <w:spacing w:before="20" w:after="20"/>
              <w:jc w:val="both"/>
              <w:rPr>
                <w:rFonts w:cs="Arial"/>
                <w:b/>
                <w:bCs/>
                <w:sz w:val="22"/>
                <w:szCs w:val="22"/>
                <w:lang w:eastAsia="en-AU"/>
              </w:rPr>
            </w:pPr>
            <w:r w:rsidRPr="00CA1D50">
              <w:rPr>
                <w:rFonts w:cs="Arial"/>
                <w:b/>
                <w:bCs/>
                <w:sz w:val="22"/>
                <w:szCs w:val="22"/>
                <w:lang w:eastAsia="en-AU"/>
              </w:rPr>
              <w:t>Achieved</w:t>
            </w:r>
          </w:p>
        </w:tc>
      </w:tr>
      <w:tr w:rsidR="008947FC" w:rsidRPr="00C57030" w14:paraId="0932FF14" w14:textId="77777777" w:rsidTr="00715785">
        <w:trPr>
          <w:trHeight w:val="213"/>
        </w:trPr>
        <w:tc>
          <w:tcPr>
            <w:tcW w:w="2298" w:type="dxa"/>
          </w:tcPr>
          <w:p w14:paraId="488488AA" w14:textId="77777777" w:rsidR="008947FC" w:rsidRPr="0012551D" w:rsidRDefault="008947FC" w:rsidP="00055FD1">
            <w:pPr>
              <w:spacing w:before="20" w:after="20"/>
              <w:jc w:val="both"/>
              <w:rPr>
                <w:rFonts w:cs="Arial"/>
                <w:bCs/>
                <w:sz w:val="20"/>
                <w:szCs w:val="20"/>
                <w:lang w:eastAsia="en-AU"/>
              </w:rPr>
            </w:pPr>
            <w:r w:rsidRPr="0012551D">
              <w:rPr>
                <w:rFonts w:cs="Arial"/>
                <w:bCs/>
                <w:sz w:val="20"/>
                <w:szCs w:val="20"/>
                <w:lang w:eastAsia="en-AU"/>
              </w:rPr>
              <w:t>4.1 Indoor Space Requirements</w:t>
            </w:r>
            <w:r w:rsidR="000F3B45">
              <w:rPr>
                <w:rFonts w:cs="Arial"/>
                <w:bCs/>
                <w:sz w:val="20"/>
                <w:szCs w:val="20"/>
                <w:lang w:eastAsia="en-AU"/>
              </w:rPr>
              <w:t>.</w:t>
            </w:r>
          </w:p>
        </w:tc>
        <w:tc>
          <w:tcPr>
            <w:tcW w:w="6350" w:type="dxa"/>
          </w:tcPr>
          <w:p w14:paraId="1F7BB096" w14:textId="4F772132" w:rsidR="0070617D" w:rsidRPr="00961002" w:rsidRDefault="00424A23" w:rsidP="00055FD1">
            <w:pPr>
              <w:jc w:val="both"/>
              <w:rPr>
                <w:rFonts w:cs="Arial"/>
                <w:bCs/>
                <w:sz w:val="20"/>
                <w:szCs w:val="20"/>
                <w:lang w:eastAsia="en-AU"/>
              </w:rPr>
            </w:pPr>
            <w:r w:rsidRPr="00961002">
              <w:rPr>
                <w:rFonts w:cs="Arial"/>
                <w:bCs/>
                <w:sz w:val="20"/>
                <w:szCs w:val="20"/>
                <w:lang w:eastAsia="en-AU"/>
              </w:rPr>
              <w:t>3.76m</w:t>
            </w:r>
            <w:r w:rsidRPr="00961002">
              <w:rPr>
                <w:rFonts w:cs="Arial"/>
                <w:bCs/>
                <w:sz w:val="20"/>
                <w:szCs w:val="20"/>
                <w:vertAlign w:val="superscript"/>
                <w:lang w:eastAsia="en-AU"/>
              </w:rPr>
              <w:t>2</w:t>
            </w:r>
            <w:r w:rsidRPr="00961002">
              <w:rPr>
                <w:rFonts w:cs="Arial"/>
                <w:bCs/>
                <w:sz w:val="20"/>
                <w:szCs w:val="20"/>
                <w:lang w:eastAsia="en-AU"/>
              </w:rPr>
              <w:t xml:space="preserve"> of indoor space per child is provided exceeding minimum requirements.</w:t>
            </w:r>
          </w:p>
        </w:tc>
        <w:tc>
          <w:tcPr>
            <w:tcW w:w="1276" w:type="dxa"/>
          </w:tcPr>
          <w:p w14:paraId="67322143" w14:textId="5BD3D376" w:rsidR="008947FC" w:rsidRPr="00961002" w:rsidRDefault="00424A23" w:rsidP="00055FD1">
            <w:pPr>
              <w:jc w:val="both"/>
              <w:rPr>
                <w:rFonts w:cs="Arial"/>
                <w:bCs/>
                <w:sz w:val="20"/>
                <w:szCs w:val="20"/>
              </w:rPr>
            </w:pPr>
            <w:r w:rsidRPr="00961002">
              <w:rPr>
                <w:rFonts w:cs="Arial"/>
                <w:bCs/>
                <w:sz w:val="20"/>
                <w:szCs w:val="20"/>
              </w:rPr>
              <w:t>Yes</w:t>
            </w:r>
          </w:p>
        </w:tc>
      </w:tr>
      <w:tr w:rsidR="008947FC" w:rsidRPr="00C57030" w14:paraId="7CE7537A" w14:textId="77777777" w:rsidTr="00715785">
        <w:trPr>
          <w:trHeight w:val="213"/>
        </w:trPr>
        <w:tc>
          <w:tcPr>
            <w:tcW w:w="2298" w:type="dxa"/>
          </w:tcPr>
          <w:p w14:paraId="04705FC9" w14:textId="77777777" w:rsidR="008947FC" w:rsidRPr="0012551D" w:rsidRDefault="008947FC" w:rsidP="00055FD1">
            <w:pPr>
              <w:spacing w:before="20" w:after="20"/>
              <w:jc w:val="both"/>
              <w:rPr>
                <w:rFonts w:cs="Arial"/>
                <w:bCs/>
                <w:sz w:val="20"/>
                <w:szCs w:val="20"/>
                <w:lang w:eastAsia="en-AU"/>
              </w:rPr>
            </w:pPr>
            <w:r w:rsidRPr="0012551D">
              <w:rPr>
                <w:rFonts w:cs="Arial"/>
                <w:bCs/>
                <w:sz w:val="20"/>
                <w:szCs w:val="20"/>
                <w:lang w:eastAsia="en-AU"/>
              </w:rPr>
              <w:t>4.2 Laundry and Hygiene Facilities</w:t>
            </w:r>
            <w:r w:rsidR="000F3B45">
              <w:rPr>
                <w:rFonts w:cs="Arial"/>
                <w:bCs/>
                <w:sz w:val="20"/>
                <w:szCs w:val="20"/>
                <w:lang w:eastAsia="en-AU"/>
              </w:rPr>
              <w:t>.</w:t>
            </w:r>
          </w:p>
        </w:tc>
        <w:tc>
          <w:tcPr>
            <w:tcW w:w="6350" w:type="dxa"/>
          </w:tcPr>
          <w:p w14:paraId="66175A5D" w14:textId="5FEA32EE" w:rsidR="000324EA" w:rsidRPr="00961002" w:rsidRDefault="00A43540" w:rsidP="00055FD1">
            <w:pPr>
              <w:jc w:val="both"/>
              <w:rPr>
                <w:rFonts w:cs="Arial"/>
                <w:sz w:val="20"/>
                <w:szCs w:val="20"/>
                <w:lang w:eastAsia="en-AU"/>
              </w:rPr>
            </w:pPr>
            <w:r w:rsidRPr="00961002">
              <w:rPr>
                <w:rFonts w:cs="Arial"/>
                <w:sz w:val="20"/>
                <w:szCs w:val="20"/>
                <w:lang w:eastAsia="en-AU"/>
              </w:rPr>
              <w:t xml:space="preserve">A </w:t>
            </w:r>
            <w:r w:rsidR="000F7063" w:rsidRPr="00961002">
              <w:rPr>
                <w:rFonts w:cs="Arial"/>
                <w:sz w:val="20"/>
                <w:szCs w:val="20"/>
                <w:lang w:eastAsia="en-AU"/>
              </w:rPr>
              <w:t>la</w:t>
            </w:r>
            <w:r w:rsidR="0069259C" w:rsidRPr="00961002">
              <w:rPr>
                <w:rFonts w:cs="Arial"/>
                <w:sz w:val="20"/>
                <w:szCs w:val="20"/>
                <w:lang w:eastAsia="en-AU"/>
              </w:rPr>
              <w:t>undr</w:t>
            </w:r>
            <w:r w:rsidRPr="00961002">
              <w:rPr>
                <w:rFonts w:cs="Arial"/>
                <w:sz w:val="20"/>
                <w:szCs w:val="20"/>
                <w:lang w:eastAsia="en-AU"/>
              </w:rPr>
              <w:t>y is</w:t>
            </w:r>
            <w:r w:rsidR="0069259C" w:rsidRPr="00961002">
              <w:rPr>
                <w:rFonts w:cs="Arial"/>
                <w:sz w:val="20"/>
                <w:szCs w:val="20"/>
                <w:lang w:eastAsia="en-AU"/>
              </w:rPr>
              <w:t xml:space="preserve"> provided. </w:t>
            </w:r>
          </w:p>
        </w:tc>
        <w:tc>
          <w:tcPr>
            <w:tcW w:w="1276" w:type="dxa"/>
          </w:tcPr>
          <w:p w14:paraId="28F29267" w14:textId="77777777" w:rsidR="008947FC" w:rsidRPr="00961002" w:rsidRDefault="000F7063" w:rsidP="00055FD1">
            <w:pPr>
              <w:jc w:val="both"/>
              <w:rPr>
                <w:rFonts w:cs="Arial"/>
                <w:bCs/>
                <w:sz w:val="20"/>
                <w:szCs w:val="20"/>
              </w:rPr>
            </w:pPr>
            <w:r w:rsidRPr="00961002">
              <w:rPr>
                <w:rFonts w:cs="Arial"/>
                <w:bCs/>
                <w:sz w:val="20"/>
                <w:szCs w:val="20"/>
              </w:rPr>
              <w:t>Yes</w:t>
            </w:r>
          </w:p>
        </w:tc>
      </w:tr>
      <w:tr w:rsidR="008947FC" w:rsidRPr="00C57030" w14:paraId="6717C594" w14:textId="77777777" w:rsidTr="00715785">
        <w:trPr>
          <w:trHeight w:val="213"/>
        </w:trPr>
        <w:tc>
          <w:tcPr>
            <w:tcW w:w="2298" w:type="dxa"/>
          </w:tcPr>
          <w:p w14:paraId="517A7C42"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4.3 Toilet and Hygiene Facilities</w:t>
            </w:r>
            <w:r w:rsidR="000F3B45">
              <w:rPr>
                <w:rFonts w:cs="Arial"/>
                <w:bCs/>
                <w:sz w:val="20"/>
                <w:szCs w:val="20"/>
                <w:lang w:eastAsia="en-AU"/>
              </w:rPr>
              <w:t>.</w:t>
            </w:r>
          </w:p>
        </w:tc>
        <w:tc>
          <w:tcPr>
            <w:tcW w:w="6350" w:type="dxa"/>
          </w:tcPr>
          <w:p w14:paraId="62FDE370" w14:textId="025F6F96" w:rsidR="008947FC" w:rsidRPr="00961002" w:rsidRDefault="0069259C" w:rsidP="00055FD1">
            <w:pPr>
              <w:jc w:val="both"/>
              <w:rPr>
                <w:rFonts w:cs="Arial"/>
                <w:sz w:val="20"/>
                <w:szCs w:val="20"/>
                <w:lang w:eastAsia="en-AU"/>
              </w:rPr>
            </w:pPr>
            <w:r w:rsidRPr="00961002">
              <w:rPr>
                <w:rFonts w:cs="Arial"/>
                <w:sz w:val="20"/>
                <w:szCs w:val="20"/>
                <w:lang w:eastAsia="en-AU"/>
              </w:rPr>
              <w:t xml:space="preserve">Junior height pans </w:t>
            </w:r>
            <w:r w:rsidR="00A43540" w:rsidRPr="00961002">
              <w:rPr>
                <w:rFonts w:cs="Arial"/>
                <w:sz w:val="20"/>
                <w:szCs w:val="20"/>
                <w:lang w:eastAsia="en-AU"/>
              </w:rPr>
              <w:t xml:space="preserve">are </w:t>
            </w:r>
            <w:r w:rsidRPr="00961002">
              <w:rPr>
                <w:rFonts w:cs="Arial"/>
                <w:sz w:val="20"/>
                <w:szCs w:val="20"/>
                <w:lang w:eastAsia="en-AU"/>
              </w:rPr>
              <w:t xml:space="preserve">provided, with internal glazing provided for </w:t>
            </w:r>
            <w:proofErr w:type="spellStart"/>
            <w:r w:rsidRPr="00961002">
              <w:rPr>
                <w:rFonts w:cs="Arial"/>
                <w:sz w:val="20"/>
                <w:szCs w:val="20"/>
                <w:lang w:eastAsia="en-AU"/>
              </w:rPr>
              <w:t>carer</w:t>
            </w:r>
            <w:proofErr w:type="spellEnd"/>
            <w:r w:rsidRPr="00961002">
              <w:rPr>
                <w:rFonts w:cs="Arial"/>
                <w:sz w:val="20"/>
                <w:szCs w:val="20"/>
                <w:lang w:eastAsia="en-AU"/>
              </w:rPr>
              <w:t xml:space="preserve"> supervision</w:t>
            </w:r>
          </w:p>
        </w:tc>
        <w:tc>
          <w:tcPr>
            <w:tcW w:w="1276" w:type="dxa"/>
          </w:tcPr>
          <w:p w14:paraId="410B3C5E" w14:textId="77777777" w:rsidR="008947FC" w:rsidRPr="00961002" w:rsidRDefault="0069259C" w:rsidP="00055FD1">
            <w:pPr>
              <w:jc w:val="both"/>
              <w:rPr>
                <w:rFonts w:cs="Arial"/>
                <w:bCs/>
                <w:sz w:val="20"/>
                <w:szCs w:val="20"/>
              </w:rPr>
            </w:pPr>
            <w:r w:rsidRPr="00961002">
              <w:rPr>
                <w:rFonts w:cs="Arial"/>
                <w:bCs/>
                <w:sz w:val="20"/>
                <w:szCs w:val="20"/>
              </w:rPr>
              <w:t>Yes</w:t>
            </w:r>
          </w:p>
        </w:tc>
      </w:tr>
      <w:tr w:rsidR="008947FC" w:rsidRPr="00C57030" w14:paraId="5DE3427B" w14:textId="77777777" w:rsidTr="00715785">
        <w:trPr>
          <w:trHeight w:val="213"/>
        </w:trPr>
        <w:tc>
          <w:tcPr>
            <w:tcW w:w="2298" w:type="dxa"/>
          </w:tcPr>
          <w:p w14:paraId="16039A08" w14:textId="77777777" w:rsidR="008947FC" w:rsidRPr="00BD4F63" w:rsidRDefault="008947FC" w:rsidP="00055FD1">
            <w:pPr>
              <w:spacing w:before="20" w:after="20"/>
              <w:jc w:val="both"/>
              <w:rPr>
                <w:rFonts w:cs="Arial"/>
                <w:bCs/>
                <w:sz w:val="20"/>
                <w:szCs w:val="20"/>
                <w:lang w:eastAsia="en-AU"/>
              </w:rPr>
            </w:pPr>
            <w:r w:rsidRPr="00BD4F63">
              <w:rPr>
                <w:rFonts w:cs="Arial"/>
                <w:bCs/>
                <w:sz w:val="20"/>
                <w:szCs w:val="20"/>
                <w:lang w:eastAsia="en-AU"/>
              </w:rPr>
              <w:t>4.4 Ventilation and Natural Light</w:t>
            </w:r>
            <w:r w:rsidR="000F3B45" w:rsidRPr="00BD4F63">
              <w:rPr>
                <w:rFonts w:cs="Arial"/>
                <w:bCs/>
                <w:sz w:val="20"/>
                <w:szCs w:val="20"/>
                <w:lang w:eastAsia="en-AU"/>
              </w:rPr>
              <w:t>.</w:t>
            </w:r>
          </w:p>
        </w:tc>
        <w:tc>
          <w:tcPr>
            <w:tcW w:w="6350" w:type="dxa"/>
          </w:tcPr>
          <w:p w14:paraId="2338E186" w14:textId="3FE1E235" w:rsidR="008947FC" w:rsidRPr="00961002" w:rsidRDefault="00A43540" w:rsidP="00055FD1">
            <w:pPr>
              <w:jc w:val="both"/>
              <w:rPr>
                <w:rFonts w:cs="Arial"/>
                <w:bCs/>
                <w:sz w:val="20"/>
                <w:szCs w:val="20"/>
                <w:lang w:eastAsia="en-AU"/>
              </w:rPr>
            </w:pPr>
            <w:r w:rsidRPr="00961002">
              <w:rPr>
                <w:rFonts w:cs="Arial"/>
                <w:bCs/>
                <w:sz w:val="20"/>
                <w:szCs w:val="20"/>
                <w:lang w:eastAsia="en-AU"/>
              </w:rPr>
              <w:t>All windows are operable to enable cross ventilation to occur. Glazing is provided to both eastern and western facades of each activity room to meet natural light requirements.</w:t>
            </w:r>
          </w:p>
        </w:tc>
        <w:tc>
          <w:tcPr>
            <w:tcW w:w="1276" w:type="dxa"/>
          </w:tcPr>
          <w:p w14:paraId="5830A97F" w14:textId="402C029D" w:rsidR="008947FC" w:rsidRPr="00961002" w:rsidRDefault="00A43540" w:rsidP="00055FD1">
            <w:pPr>
              <w:jc w:val="both"/>
              <w:rPr>
                <w:rFonts w:cs="Arial"/>
                <w:bCs/>
                <w:sz w:val="20"/>
                <w:szCs w:val="20"/>
              </w:rPr>
            </w:pPr>
            <w:r w:rsidRPr="00961002">
              <w:rPr>
                <w:rFonts w:cs="Arial"/>
                <w:bCs/>
                <w:sz w:val="20"/>
                <w:szCs w:val="20"/>
              </w:rPr>
              <w:t>Yes</w:t>
            </w:r>
          </w:p>
        </w:tc>
      </w:tr>
      <w:tr w:rsidR="008947FC" w:rsidRPr="00C57030" w14:paraId="77003C87" w14:textId="77777777" w:rsidTr="00715785">
        <w:trPr>
          <w:trHeight w:val="213"/>
        </w:trPr>
        <w:tc>
          <w:tcPr>
            <w:tcW w:w="2298" w:type="dxa"/>
          </w:tcPr>
          <w:p w14:paraId="727A3E40"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4.5 Administrative Space</w:t>
            </w:r>
            <w:r w:rsidR="000F3B45">
              <w:rPr>
                <w:rFonts w:cs="Arial"/>
                <w:bCs/>
                <w:sz w:val="20"/>
                <w:szCs w:val="20"/>
                <w:lang w:eastAsia="en-AU"/>
              </w:rPr>
              <w:t>.</w:t>
            </w:r>
          </w:p>
        </w:tc>
        <w:tc>
          <w:tcPr>
            <w:tcW w:w="6350" w:type="dxa"/>
          </w:tcPr>
          <w:p w14:paraId="56B307B9" w14:textId="60010056" w:rsidR="008947FC" w:rsidRPr="00961002" w:rsidRDefault="00A43540" w:rsidP="00055FD1">
            <w:pPr>
              <w:jc w:val="both"/>
              <w:rPr>
                <w:rFonts w:cs="Arial"/>
                <w:sz w:val="20"/>
                <w:szCs w:val="20"/>
                <w:lang w:eastAsia="en-AU"/>
              </w:rPr>
            </w:pPr>
            <w:r w:rsidRPr="00961002">
              <w:rPr>
                <w:rFonts w:cs="Arial"/>
                <w:sz w:val="20"/>
                <w:szCs w:val="20"/>
                <w:lang w:eastAsia="en-AU"/>
              </w:rPr>
              <w:t>The g</w:t>
            </w:r>
            <w:r w:rsidR="007A4ADB" w:rsidRPr="00961002">
              <w:rPr>
                <w:rFonts w:cs="Arial"/>
                <w:sz w:val="20"/>
                <w:szCs w:val="20"/>
                <w:lang w:eastAsia="en-AU"/>
              </w:rPr>
              <w:t xml:space="preserve">round level provides a </w:t>
            </w:r>
            <w:r w:rsidRPr="00961002">
              <w:rPr>
                <w:rFonts w:cs="Arial"/>
                <w:sz w:val="20"/>
                <w:szCs w:val="20"/>
                <w:lang w:eastAsia="en-AU"/>
              </w:rPr>
              <w:t>d</w:t>
            </w:r>
            <w:r w:rsidR="007A4ADB" w:rsidRPr="00961002">
              <w:rPr>
                <w:rFonts w:cs="Arial"/>
                <w:sz w:val="20"/>
                <w:szCs w:val="20"/>
                <w:lang w:eastAsia="en-AU"/>
              </w:rPr>
              <w:t>irector</w:t>
            </w:r>
            <w:r w:rsidR="009150F6" w:rsidRPr="00961002">
              <w:rPr>
                <w:rFonts w:cs="Arial"/>
                <w:sz w:val="20"/>
                <w:szCs w:val="20"/>
                <w:lang w:eastAsia="en-AU"/>
              </w:rPr>
              <w:t>’</w:t>
            </w:r>
            <w:r w:rsidR="007A4ADB" w:rsidRPr="00961002">
              <w:rPr>
                <w:rFonts w:cs="Arial"/>
                <w:sz w:val="20"/>
                <w:szCs w:val="20"/>
                <w:lang w:eastAsia="en-AU"/>
              </w:rPr>
              <w:t>s office, parent room, staff room and office meeting room</w:t>
            </w:r>
            <w:r w:rsidRPr="00961002">
              <w:rPr>
                <w:rFonts w:cs="Arial"/>
                <w:sz w:val="20"/>
                <w:szCs w:val="20"/>
                <w:lang w:eastAsia="en-AU"/>
              </w:rPr>
              <w:t>.</w:t>
            </w:r>
          </w:p>
        </w:tc>
        <w:tc>
          <w:tcPr>
            <w:tcW w:w="1276" w:type="dxa"/>
          </w:tcPr>
          <w:p w14:paraId="2D3C2265" w14:textId="77777777" w:rsidR="008947FC" w:rsidRPr="00961002" w:rsidRDefault="007A4ADB" w:rsidP="00055FD1">
            <w:pPr>
              <w:jc w:val="both"/>
              <w:rPr>
                <w:rFonts w:cs="Arial"/>
                <w:bCs/>
                <w:sz w:val="20"/>
                <w:szCs w:val="20"/>
              </w:rPr>
            </w:pPr>
            <w:r w:rsidRPr="00961002">
              <w:rPr>
                <w:rFonts w:cs="Arial"/>
                <w:bCs/>
                <w:sz w:val="20"/>
                <w:szCs w:val="20"/>
              </w:rPr>
              <w:t>Yes</w:t>
            </w:r>
          </w:p>
        </w:tc>
      </w:tr>
      <w:tr w:rsidR="008947FC" w:rsidRPr="00C57030" w14:paraId="31AE2894" w14:textId="77777777" w:rsidTr="00715785">
        <w:trPr>
          <w:trHeight w:val="213"/>
        </w:trPr>
        <w:tc>
          <w:tcPr>
            <w:tcW w:w="2298" w:type="dxa"/>
          </w:tcPr>
          <w:p w14:paraId="5F1EFDF4"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4.6 Nappy Change Facilities</w:t>
            </w:r>
            <w:r w:rsidR="000F3B45">
              <w:rPr>
                <w:rFonts w:cs="Arial"/>
                <w:bCs/>
                <w:sz w:val="20"/>
                <w:szCs w:val="20"/>
                <w:lang w:eastAsia="en-AU"/>
              </w:rPr>
              <w:t>.</w:t>
            </w:r>
          </w:p>
        </w:tc>
        <w:tc>
          <w:tcPr>
            <w:tcW w:w="6350" w:type="dxa"/>
          </w:tcPr>
          <w:p w14:paraId="43015DAC" w14:textId="179240C6" w:rsidR="008947FC" w:rsidRPr="00961002" w:rsidRDefault="007A4ADB" w:rsidP="00055FD1">
            <w:pPr>
              <w:jc w:val="both"/>
              <w:rPr>
                <w:rFonts w:cs="Arial"/>
                <w:sz w:val="20"/>
                <w:szCs w:val="20"/>
                <w:lang w:eastAsia="en-AU"/>
              </w:rPr>
            </w:pPr>
            <w:r w:rsidRPr="00961002">
              <w:rPr>
                <w:rFonts w:cs="Arial"/>
                <w:sz w:val="20"/>
                <w:szCs w:val="20"/>
                <w:lang w:eastAsia="en-AU"/>
              </w:rPr>
              <w:t xml:space="preserve">Change tables </w:t>
            </w:r>
            <w:r w:rsidR="00A43540" w:rsidRPr="00961002">
              <w:rPr>
                <w:rFonts w:cs="Arial"/>
                <w:sz w:val="20"/>
                <w:szCs w:val="20"/>
                <w:lang w:eastAsia="en-AU"/>
              </w:rPr>
              <w:t xml:space="preserve">are </w:t>
            </w:r>
            <w:r w:rsidRPr="00961002">
              <w:rPr>
                <w:rFonts w:cs="Arial"/>
                <w:sz w:val="20"/>
                <w:szCs w:val="20"/>
                <w:lang w:eastAsia="en-AU"/>
              </w:rPr>
              <w:t>provided within amenity rooms of each activity room.</w:t>
            </w:r>
          </w:p>
        </w:tc>
        <w:tc>
          <w:tcPr>
            <w:tcW w:w="1276" w:type="dxa"/>
          </w:tcPr>
          <w:p w14:paraId="267355C5" w14:textId="77777777" w:rsidR="008947FC" w:rsidRPr="00961002" w:rsidRDefault="007A4ADB" w:rsidP="00055FD1">
            <w:pPr>
              <w:jc w:val="both"/>
              <w:rPr>
                <w:rFonts w:cs="Arial"/>
                <w:bCs/>
                <w:sz w:val="20"/>
                <w:szCs w:val="20"/>
              </w:rPr>
            </w:pPr>
            <w:r w:rsidRPr="00961002">
              <w:rPr>
                <w:rFonts w:cs="Arial"/>
                <w:bCs/>
                <w:sz w:val="20"/>
                <w:szCs w:val="20"/>
              </w:rPr>
              <w:t>Yes</w:t>
            </w:r>
          </w:p>
        </w:tc>
      </w:tr>
      <w:tr w:rsidR="008947FC" w:rsidRPr="00C57030" w14:paraId="10B53FC5" w14:textId="77777777" w:rsidTr="00715785">
        <w:trPr>
          <w:trHeight w:val="213"/>
        </w:trPr>
        <w:tc>
          <w:tcPr>
            <w:tcW w:w="2298" w:type="dxa"/>
          </w:tcPr>
          <w:p w14:paraId="01579095"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4.7 Premises Design</w:t>
            </w:r>
            <w:r w:rsidR="00281480">
              <w:rPr>
                <w:rFonts w:cs="Arial"/>
                <w:bCs/>
                <w:sz w:val="20"/>
                <w:szCs w:val="20"/>
                <w:lang w:eastAsia="en-AU"/>
              </w:rPr>
              <w:t>ed</w:t>
            </w:r>
            <w:r>
              <w:rPr>
                <w:rFonts w:cs="Arial"/>
                <w:bCs/>
                <w:sz w:val="20"/>
                <w:szCs w:val="20"/>
                <w:lang w:eastAsia="en-AU"/>
              </w:rPr>
              <w:t xml:space="preserve"> to Facilitate Supervision</w:t>
            </w:r>
            <w:r w:rsidR="000F3B45">
              <w:rPr>
                <w:rFonts w:cs="Arial"/>
                <w:bCs/>
                <w:sz w:val="20"/>
                <w:szCs w:val="20"/>
                <w:lang w:eastAsia="en-AU"/>
              </w:rPr>
              <w:t>.</w:t>
            </w:r>
          </w:p>
        </w:tc>
        <w:tc>
          <w:tcPr>
            <w:tcW w:w="6350" w:type="dxa"/>
          </w:tcPr>
          <w:p w14:paraId="17525D4D" w14:textId="4258C4AD" w:rsidR="008947FC" w:rsidRPr="00961002" w:rsidRDefault="00A43540" w:rsidP="00055FD1">
            <w:pPr>
              <w:jc w:val="both"/>
              <w:rPr>
                <w:rFonts w:cs="Arial"/>
                <w:bCs/>
                <w:sz w:val="20"/>
                <w:szCs w:val="20"/>
                <w:lang w:eastAsia="en-AU"/>
              </w:rPr>
            </w:pPr>
            <w:r w:rsidRPr="00961002">
              <w:rPr>
                <w:rFonts w:cs="Arial"/>
                <w:bCs/>
                <w:sz w:val="20"/>
                <w:szCs w:val="20"/>
                <w:lang w:eastAsia="en-AU"/>
              </w:rPr>
              <w:t xml:space="preserve">Internal glazing is provided to amenity areas </w:t>
            </w:r>
            <w:r w:rsidR="00961002" w:rsidRPr="00961002">
              <w:rPr>
                <w:rFonts w:cs="Arial"/>
                <w:bCs/>
                <w:sz w:val="20"/>
                <w:szCs w:val="20"/>
                <w:lang w:eastAsia="en-AU"/>
              </w:rPr>
              <w:t xml:space="preserve">(toilets) </w:t>
            </w:r>
            <w:r w:rsidRPr="00961002">
              <w:rPr>
                <w:rFonts w:cs="Arial"/>
                <w:bCs/>
                <w:sz w:val="20"/>
                <w:szCs w:val="20"/>
                <w:lang w:eastAsia="en-AU"/>
              </w:rPr>
              <w:t xml:space="preserve">to enable </w:t>
            </w:r>
            <w:proofErr w:type="spellStart"/>
            <w:r w:rsidRPr="00961002">
              <w:rPr>
                <w:rFonts w:cs="Arial"/>
                <w:bCs/>
                <w:sz w:val="20"/>
                <w:szCs w:val="20"/>
                <w:lang w:eastAsia="en-AU"/>
              </w:rPr>
              <w:t>carer</w:t>
            </w:r>
            <w:proofErr w:type="spellEnd"/>
            <w:r w:rsidRPr="00961002">
              <w:rPr>
                <w:rFonts w:cs="Arial"/>
                <w:bCs/>
                <w:sz w:val="20"/>
                <w:szCs w:val="20"/>
                <w:lang w:eastAsia="en-AU"/>
              </w:rPr>
              <w:t xml:space="preserve"> supervision</w:t>
            </w:r>
            <w:r w:rsidR="00961002" w:rsidRPr="00961002">
              <w:rPr>
                <w:rFonts w:cs="Arial"/>
                <w:bCs/>
                <w:sz w:val="20"/>
                <w:szCs w:val="20"/>
                <w:lang w:eastAsia="en-AU"/>
              </w:rPr>
              <w:t>.</w:t>
            </w:r>
          </w:p>
        </w:tc>
        <w:tc>
          <w:tcPr>
            <w:tcW w:w="1276" w:type="dxa"/>
          </w:tcPr>
          <w:p w14:paraId="4DD21D27" w14:textId="6486C0E3" w:rsidR="008947FC" w:rsidRPr="00961002" w:rsidRDefault="00A43540" w:rsidP="00055FD1">
            <w:pPr>
              <w:jc w:val="both"/>
              <w:rPr>
                <w:rFonts w:cs="Arial"/>
                <w:bCs/>
                <w:sz w:val="20"/>
                <w:szCs w:val="20"/>
              </w:rPr>
            </w:pPr>
            <w:r w:rsidRPr="00961002">
              <w:rPr>
                <w:rFonts w:cs="Arial"/>
                <w:bCs/>
                <w:sz w:val="20"/>
                <w:szCs w:val="20"/>
              </w:rPr>
              <w:t>Yes</w:t>
            </w:r>
          </w:p>
        </w:tc>
      </w:tr>
      <w:tr w:rsidR="008947FC" w:rsidRPr="00C57030" w14:paraId="26D2DD5D" w14:textId="77777777" w:rsidTr="00715785">
        <w:trPr>
          <w:trHeight w:val="213"/>
        </w:trPr>
        <w:tc>
          <w:tcPr>
            <w:tcW w:w="2298" w:type="dxa"/>
          </w:tcPr>
          <w:p w14:paraId="145C153A"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4.8 Emergency and Evacuation Procedures</w:t>
            </w:r>
            <w:r w:rsidR="000F3B45">
              <w:rPr>
                <w:rFonts w:cs="Arial"/>
                <w:bCs/>
                <w:sz w:val="20"/>
                <w:szCs w:val="20"/>
                <w:lang w:eastAsia="en-AU"/>
              </w:rPr>
              <w:t>.</w:t>
            </w:r>
          </w:p>
        </w:tc>
        <w:tc>
          <w:tcPr>
            <w:tcW w:w="6350" w:type="dxa"/>
          </w:tcPr>
          <w:p w14:paraId="2BA70F70" w14:textId="18F76025" w:rsidR="008947FC" w:rsidRPr="00961002" w:rsidRDefault="007A4ADB" w:rsidP="00055FD1">
            <w:pPr>
              <w:jc w:val="both"/>
              <w:rPr>
                <w:rFonts w:cs="Arial"/>
                <w:sz w:val="20"/>
                <w:szCs w:val="20"/>
                <w:lang w:eastAsia="en-AU"/>
              </w:rPr>
            </w:pPr>
            <w:r w:rsidRPr="00961002">
              <w:rPr>
                <w:rFonts w:cs="Arial"/>
                <w:sz w:val="20"/>
                <w:szCs w:val="20"/>
                <w:lang w:eastAsia="en-AU"/>
              </w:rPr>
              <w:t xml:space="preserve">To be developed by the operator prior to operation of the </w:t>
            </w:r>
            <w:proofErr w:type="spellStart"/>
            <w:r w:rsidRPr="00961002">
              <w:rPr>
                <w:rFonts w:cs="Arial"/>
                <w:sz w:val="20"/>
                <w:szCs w:val="20"/>
                <w:lang w:eastAsia="en-AU"/>
              </w:rPr>
              <w:t>centre</w:t>
            </w:r>
            <w:proofErr w:type="spellEnd"/>
            <w:r w:rsidRPr="00961002">
              <w:rPr>
                <w:rFonts w:cs="Arial"/>
                <w:sz w:val="20"/>
                <w:szCs w:val="20"/>
                <w:lang w:eastAsia="en-AU"/>
              </w:rPr>
              <w:t>.</w:t>
            </w:r>
            <w:r w:rsidR="00961002" w:rsidRPr="00961002">
              <w:rPr>
                <w:rFonts w:cs="Arial"/>
                <w:sz w:val="20"/>
                <w:szCs w:val="20"/>
                <w:lang w:eastAsia="en-AU"/>
              </w:rPr>
              <w:t xml:space="preserve"> An emergency evacuation plan is a requirement of the bushfire safety authority issued by the NSW RFS.</w:t>
            </w:r>
          </w:p>
        </w:tc>
        <w:tc>
          <w:tcPr>
            <w:tcW w:w="1276" w:type="dxa"/>
          </w:tcPr>
          <w:p w14:paraId="43080C76" w14:textId="26D01C5D" w:rsidR="008947FC" w:rsidRPr="00961002" w:rsidRDefault="007A4ADB" w:rsidP="00055FD1">
            <w:pPr>
              <w:jc w:val="both"/>
              <w:rPr>
                <w:rFonts w:cs="Arial"/>
                <w:bCs/>
                <w:sz w:val="20"/>
                <w:szCs w:val="20"/>
              </w:rPr>
            </w:pPr>
            <w:r w:rsidRPr="00961002">
              <w:rPr>
                <w:rFonts w:cs="Arial"/>
                <w:bCs/>
                <w:sz w:val="20"/>
                <w:szCs w:val="20"/>
              </w:rPr>
              <w:t xml:space="preserve">Yes. </w:t>
            </w:r>
          </w:p>
        </w:tc>
      </w:tr>
      <w:tr w:rsidR="008947FC" w:rsidRPr="00C57030" w14:paraId="0C137E63" w14:textId="77777777" w:rsidTr="00715785">
        <w:trPr>
          <w:trHeight w:val="213"/>
        </w:trPr>
        <w:tc>
          <w:tcPr>
            <w:tcW w:w="2298" w:type="dxa"/>
          </w:tcPr>
          <w:p w14:paraId="0283121B"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4.9 Outdoor Space Requirements</w:t>
            </w:r>
            <w:r w:rsidR="000F3B45">
              <w:rPr>
                <w:rFonts w:cs="Arial"/>
                <w:bCs/>
                <w:sz w:val="20"/>
                <w:szCs w:val="20"/>
                <w:lang w:eastAsia="en-AU"/>
              </w:rPr>
              <w:t>.</w:t>
            </w:r>
          </w:p>
        </w:tc>
        <w:tc>
          <w:tcPr>
            <w:tcW w:w="6350" w:type="dxa"/>
          </w:tcPr>
          <w:p w14:paraId="795A36B3" w14:textId="041F31EC" w:rsidR="008947FC" w:rsidRPr="00961002" w:rsidRDefault="00961002" w:rsidP="00055FD1">
            <w:pPr>
              <w:jc w:val="both"/>
              <w:rPr>
                <w:rFonts w:cs="Arial"/>
                <w:bCs/>
                <w:sz w:val="20"/>
                <w:szCs w:val="20"/>
                <w:lang w:eastAsia="en-AU"/>
              </w:rPr>
            </w:pPr>
            <w:r w:rsidRPr="00961002">
              <w:rPr>
                <w:rFonts w:cs="Arial"/>
                <w:bCs/>
                <w:sz w:val="20"/>
                <w:szCs w:val="20"/>
                <w:lang w:eastAsia="en-AU"/>
              </w:rPr>
              <w:t>7.21m</w:t>
            </w:r>
            <w:r w:rsidRPr="00961002">
              <w:rPr>
                <w:rFonts w:cs="Arial"/>
                <w:bCs/>
                <w:sz w:val="20"/>
                <w:szCs w:val="20"/>
                <w:vertAlign w:val="superscript"/>
                <w:lang w:eastAsia="en-AU"/>
              </w:rPr>
              <w:t>2</w:t>
            </w:r>
            <w:r w:rsidRPr="00961002">
              <w:rPr>
                <w:rFonts w:cs="Arial"/>
                <w:bCs/>
                <w:sz w:val="20"/>
                <w:szCs w:val="20"/>
                <w:lang w:eastAsia="en-AU"/>
              </w:rPr>
              <w:t xml:space="preserve"> of outdoor space per child is provided exceeding minimum requirement.</w:t>
            </w:r>
          </w:p>
        </w:tc>
        <w:tc>
          <w:tcPr>
            <w:tcW w:w="1276" w:type="dxa"/>
          </w:tcPr>
          <w:p w14:paraId="14F16745" w14:textId="47A52D85" w:rsidR="008947FC" w:rsidRPr="00961002" w:rsidRDefault="00961002" w:rsidP="00055FD1">
            <w:pPr>
              <w:jc w:val="both"/>
              <w:rPr>
                <w:rFonts w:cs="Arial"/>
                <w:bCs/>
                <w:sz w:val="20"/>
                <w:szCs w:val="20"/>
              </w:rPr>
            </w:pPr>
            <w:r w:rsidRPr="00961002">
              <w:rPr>
                <w:rFonts w:cs="Arial"/>
                <w:bCs/>
                <w:sz w:val="20"/>
                <w:szCs w:val="20"/>
              </w:rPr>
              <w:t>Yes</w:t>
            </w:r>
          </w:p>
        </w:tc>
      </w:tr>
      <w:tr w:rsidR="008947FC" w:rsidRPr="00C57030" w14:paraId="5D8577DE" w14:textId="77777777" w:rsidTr="00715785">
        <w:trPr>
          <w:trHeight w:val="213"/>
        </w:trPr>
        <w:tc>
          <w:tcPr>
            <w:tcW w:w="2298" w:type="dxa"/>
          </w:tcPr>
          <w:p w14:paraId="62E457E8"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4.10 Natural Environment</w:t>
            </w:r>
            <w:r w:rsidR="000F3B45">
              <w:rPr>
                <w:rFonts w:cs="Arial"/>
                <w:bCs/>
                <w:sz w:val="20"/>
                <w:szCs w:val="20"/>
                <w:lang w:eastAsia="en-AU"/>
              </w:rPr>
              <w:t>.</w:t>
            </w:r>
          </w:p>
        </w:tc>
        <w:tc>
          <w:tcPr>
            <w:tcW w:w="6350" w:type="dxa"/>
          </w:tcPr>
          <w:p w14:paraId="6D0D451B" w14:textId="5E60A0BD" w:rsidR="000525B9" w:rsidRPr="00961002" w:rsidRDefault="00296970" w:rsidP="00055FD1">
            <w:pPr>
              <w:jc w:val="both"/>
              <w:rPr>
                <w:rFonts w:cs="Arial"/>
                <w:sz w:val="20"/>
                <w:szCs w:val="20"/>
                <w:lang w:eastAsia="en-AU"/>
              </w:rPr>
            </w:pPr>
            <w:r w:rsidRPr="00961002">
              <w:rPr>
                <w:rFonts w:cs="Arial"/>
                <w:sz w:val="20"/>
                <w:szCs w:val="20"/>
                <w:lang w:eastAsia="en-AU"/>
              </w:rPr>
              <w:t xml:space="preserve">Varying experiences </w:t>
            </w:r>
            <w:r w:rsidR="00961002" w:rsidRPr="00961002">
              <w:rPr>
                <w:rFonts w:cs="Arial"/>
                <w:sz w:val="20"/>
                <w:szCs w:val="20"/>
                <w:lang w:eastAsia="en-AU"/>
              </w:rPr>
              <w:t xml:space="preserve">are </w:t>
            </w:r>
            <w:r w:rsidRPr="00961002">
              <w:rPr>
                <w:rFonts w:cs="Arial"/>
                <w:sz w:val="20"/>
                <w:szCs w:val="20"/>
                <w:lang w:eastAsia="en-AU"/>
              </w:rPr>
              <w:t>provided within the outdoor play areas.</w:t>
            </w:r>
          </w:p>
        </w:tc>
        <w:tc>
          <w:tcPr>
            <w:tcW w:w="1276" w:type="dxa"/>
          </w:tcPr>
          <w:p w14:paraId="3121173E" w14:textId="77777777" w:rsidR="008947FC" w:rsidRPr="00961002" w:rsidRDefault="00296970" w:rsidP="00055FD1">
            <w:pPr>
              <w:jc w:val="both"/>
              <w:rPr>
                <w:rFonts w:cs="Arial"/>
                <w:bCs/>
                <w:sz w:val="20"/>
                <w:szCs w:val="20"/>
              </w:rPr>
            </w:pPr>
            <w:r w:rsidRPr="00961002">
              <w:rPr>
                <w:rFonts w:cs="Arial"/>
                <w:bCs/>
                <w:sz w:val="20"/>
                <w:szCs w:val="20"/>
              </w:rPr>
              <w:t>Yes</w:t>
            </w:r>
          </w:p>
        </w:tc>
      </w:tr>
      <w:tr w:rsidR="008947FC" w:rsidRPr="00C57030" w14:paraId="6BDB93B9" w14:textId="77777777" w:rsidTr="00715785">
        <w:trPr>
          <w:trHeight w:val="213"/>
        </w:trPr>
        <w:tc>
          <w:tcPr>
            <w:tcW w:w="2298" w:type="dxa"/>
          </w:tcPr>
          <w:p w14:paraId="64547163"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4.11 Shade</w:t>
            </w:r>
            <w:r w:rsidR="000F3B45">
              <w:rPr>
                <w:rFonts w:cs="Arial"/>
                <w:bCs/>
                <w:sz w:val="20"/>
                <w:szCs w:val="20"/>
                <w:lang w:eastAsia="en-AU"/>
              </w:rPr>
              <w:t>.</w:t>
            </w:r>
          </w:p>
        </w:tc>
        <w:tc>
          <w:tcPr>
            <w:tcW w:w="6350" w:type="dxa"/>
          </w:tcPr>
          <w:p w14:paraId="168ED8D4" w14:textId="1B0BFB09" w:rsidR="00A8255A" w:rsidRPr="00961002" w:rsidRDefault="00961002" w:rsidP="00055FD1">
            <w:pPr>
              <w:jc w:val="both"/>
              <w:rPr>
                <w:rFonts w:cs="Arial"/>
                <w:bCs/>
                <w:sz w:val="20"/>
                <w:szCs w:val="20"/>
                <w:lang w:eastAsia="en-AU"/>
              </w:rPr>
            </w:pPr>
            <w:r>
              <w:rPr>
                <w:rFonts w:cs="Arial"/>
                <w:bCs/>
                <w:sz w:val="20"/>
                <w:szCs w:val="20"/>
                <w:lang w:eastAsia="en-AU"/>
              </w:rPr>
              <w:t>The upper floor of the development provides a significant covered area over the ground floor outdoor play space. A deep soil area at the north east corner of the ground floor outdoor play space will be landscaped providing further shading opportunities. The upper floor outdoor space is also extensively covered by a roof providing significant shading.</w:t>
            </w:r>
          </w:p>
        </w:tc>
        <w:tc>
          <w:tcPr>
            <w:tcW w:w="1276" w:type="dxa"/>
          </w:tcPr>
          <w:p w14:paraId="01210C25" w14:textId="01E89F53" w:rsidR="008947FC" w:rsidRPr="00961002" w:rsidRDefault="00961002" w:rsidP="00055FD1">
            <w:pPr>
              <w:jc w:val="both"/>
              <w:rPr>
                <w:rFonts w:cs="Arial"/>
                <w:bCs/>
                <w:sz w:val="20"/>
                <w:szCs w:val="20"/>
              </w:rPr>
            </w:pPr>
            <w:r>
              <w:rPr>
                <w:rFonts w:cs="Arial"/>
                <w:bCs/>
                <w:sz w:val="20"/>
                <w:szCs w:val="20"/>
              </w:rPr>
              <w:t>Yes</w:t>
            </w:r>
          </w:p>
        </w:tc>
      </w:tr>
      <w:tr w:rsidR="008947FC" w:rsidRPr="00C57030" w14:paraId="3EDD4571" w14:textId="77777777" w:rsidTr="00715785">
        <w:trPr>
          <w:trHeight w:val="213"/>
        </w:trPr>
        <w:tc>
          <w:tcPr>
            <w:tcW w:w="2298" w:type="dxa"/>
          </w:tcPr>
          <w:p w14:paraId="61BF0775"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4.12 Fencing</w:t>
            </w:r>
            <w:r w:rsidR="000F3B45">
              <w:rPr>
                <w:rFonts w:cs="Arial"/>
                <w:bCs/>
                <w:sz w:val="20"/>
                <w:szCs w:val="20"/>
                <w:lang w:eastAsia="en-AU"/>
              </w:rPr>
              <w:t>.</w:t>
            </w:r>
          </w:p>
        </w:tc>
        <w:tc>
          <w:tcPr>
            <w:tcW w:w="6350" w:type="dxa"/>
          </w:tcPr>
          <w:p w14:paraId="788E046B" w14:textId="1439B49B" w:rsidR="008947FC" w:rsidRPr="002D2A00" w:rsidRDefault="00961002" w:rsidP="00055FD1">
            <w:pPr>
              <w:jc w:val="both"/>
              <w:rPr>
                <w:rFonts w:cs="Arial"/>
                <w:bCs/>
                <w:sz w:val="20"/>
                <w:szCs w:val="20"/>
                <w:lang w:eastAsia="en-AU"/>
              </w:rPr>
            </w:pPr>
            <w:r w:rsidRPr="002D2A00">
              <w:rPr>
                <w:rFonts w:cs="Arial"/>
                <w:bCs/>
                <w:sz w:val="20"/>
                <w:szCs w:val="20"/>
                <w:lang w:eastAsia="en-AU"/>
              </w:rPr>
              <w:t>All outdoor play spaces will be secured with fencing.</w:t>
            </w:r>
            <w:r w:rsidR="002D2A00" w:rsidRPr="002D2A00">
              <w:rPr>
                <w:rFonts w:cs="Arial"/>
                <w:bCs/>
                <w:sz w:val="20"/>
                <w:szCs w:val="20"/>
                <w:lang w:eastAsia="en-AU"/>
              </w:rPr>
              <w:t xml:space="preserve"> </w:t>
            </w:r>
            <w:r w:rsidR="00C20205">
              <w:rPr>
                <w:rFonts w:cs="Arial"/>
                <w:sz w:val="20"/>
                <w:szCs w:val="20"/>
                <w:lang w:eastAsia="en-AU"/>
              </w:rPr>
              <w:t>F</w:t>
            </w:r>
            <w:r w:rsidR="002D2A00" w:rsidRPr="002D2A00">
              <w:rPr>
                <w:rFonts w:cs="Arial"/>
                <w:sz w:val="20"/>
                <w:szCs w:val="20"/>
                <w:lang w:eastAsia="en-AU"/>
              </w:rPr>
              <w:t xml:space="preserve">encing </w:t>
            </w:r>
            <w:r w:rsidR="00C20205">
              <w:rPr>
                <w:rFonts w:cs="Arial"/>
                <w:sz w:val="20"/>
                <w:szCs w:val="20"/>
                <w:lang w:eastAsia="en-AU"/>
              </w:rPr>
              <w:t xml:space="preserve">of the ground level outdoor play area </w:t>
            </w:r>
            <w:r w:rsidR="002D2A00" w:rsidRPr="002D2A00">
              <w:rPr>
                <w:rFonts w:cs="Arial"/>
                <w:sz w:val="20"/>
                <w:szCs w:val="20"/>
                <w:lang w:eastAsia="en-AU"/>
              </w:rPr>
              <w:t xml:space="preserve">will be constructed of open timber battens with a 1.8m high x 6mm float glass barrier installed behind the timber battens. </w:t>
            </w:r>
            <w:r w:rsidR="00715785">
              <w:rPr>
                <w:rFonts w:cs="Arial"/>
                <w:sz w:val="20"/>
                <w:szCs w:val="20"/>
                <w:lang w:eastAsia="en-AU"/>
              </w:rPr>
              <w:t>The l</w:t>
            </w:r>
            <w:r w:rsidR="002D2A00" w:rsidRPr="002D2A00">
              <w:rPr>
                <w:rFonts w:cs="Arial"/>
                <w:sz w:val="20"/>
                <w:szCs w:val="20"/>
                <w:lang w:eastAsia="en-AU"/>
              </w:rPr>
              <w:t xml:space="preserve">evel 1 outdoor play area will have a solid balustrade constructed from timber, </w:t>
            </w:r>
            <w:proofErr w:type="spellStart"/>
            <w:r w:rsidR="002D2A00" w:rsidRPr="002D2A00">
              <w:rPr>
                <w:rFonts w:cs="Arial"/>
                <w:sz w:val="20"/>
                <w:szCs w:val="20"/>
                <w:lang w:eastAsia="en-AU"/>
              </w:rPr>
              <w:t>alum</w:t>
            </w:r>
            <w:bookmarkStart w:id="0" w:name="_GoBack"/>
            <w:bookmarkEnd w:id="0"/>
            <w:r w:rsidR="002D2A00" w:rsidRPr="002D2A00">
              <w:rPr>
                <w:rFonts w:cs="Arial"/>
                <w:sz w:val="20"/>
                <w:szCs w:val="20"/>
                <w:lang w:eastAsia="en-AU"/>
              </w:rPr>
              <w:t>inium</w:t>
            </w:r>
            <w:proofErr w:type="spellEnd"/>
            <w:r w:rsidR="002D2A00" w:rsidRPr="002D2A00">
              <w:rPr>
                <w:rFonts w:cs="Arial"/>
                <w:sz w:val="20"/>
                <w:szCs w:val="20"/>
                <w:lang w:eastAsia="en-AU"/>
              </w:rPr>
              <w:t xml:space="preserve"> cladding and glazing extending to a height of 1.8m above floor level. </w:t>
            </w:r>
            <w:r w:rsidR="002D2A00" w:rsidRPr="002D2A00">
              <w:rPr>
                <w:rFonts w:cs="Arial"/>
                <w:b/>
                <w:bCs/>
                <w:sz w:val="20"/>
                <w:szCs w:val="20"/>
                <w:lang w:eastAsia="en-AU"/>
              </w:rPr>
              <w:t xml:space="preserve"> </w:t>
            </w:r>
          </w:p>
        </w:tc>
        <w:tc>
          <w:tcPr>
            <w:tcW w:w="1276" w:type="dxa"/>
          </w:tcPr>
          <w:p w14:paraId="7B4C72CE" w14:textId="35DDDBF1" w:rsidR="008947FC" w:rsidRPr="00961002" w:rsidRDefault="00961002" w:rsidP="00055FD1">
            <w:pPr>
              <w:jc w:val="both"/>
              <w:rPr>
                <w:rFonts w:cs="Arial"/>
                <w:bCs/>
                <w:sz w:val="20"/>
                <w:szCs w:val="20"/>
              </w:rPr>
            </w:pPr>
            <w:r>
              <w:rPr>
                <w:rFonts w:cs="Arial"/>
                <w:bCs/>
                <w:sz w:val="20"/>
                <w:szCs w:val="20"/>
              </w:rPr>
              <w:t>Yes</w:t>
            </w:r>
          </w:p>
        </w:tc>
      </w:tr>
      <w:tr w:rsidR="00292411" w:rsidRPr="00C57030" w14:paraId="56C3E45A" w14:textId="77777777" w:rsidTr="00715785">
        <w:trPr>
          <w:trHeight w:val="213"/>
        </w:trPr>
        <w:tc>
          <w:tcPr>
            <w:tcW w:w="2298" w:type="dxa"/>
          </w:tcPr>
          <w:p w14:paraId="49BDDC96" w14:textId="77777777" w:rsidR="00292411" w:rsidRPr="0012551D" w:rsidRDefault="00292411" w:rsidP="00055FD1">
            <w:pPr>
              <w:spacing w:before="20" w:after="20"/>
              <w:jc w:val="both"/>
              <w:rPr>
                <w:rFonts w:cs="Arial"/>
                <w:bCs/>
                <w:sz w:val="20"/>
                <w:szCs w:val="20"/>
                <w:lang w:eastAsia="en-AU"/>
              </w:rPr>
            </w:pPr>
            <w:r>
              <w:rPr>
                <w:rFonts w:cs="Arial"/>
                <w:bCs/>
                <w:sz w:val="20"/>
                <w:szCs w:val="20"/>
                <w:lang w:eastAsia="en-AU"/>
              </w:rPr>
              <w:t>4.13 Soil Assessment.</w:t>
            </w:r>
          </w:p>
        </w:tc>
        <w:tc>
          <w:tcPr>
            <w:tcW w:w="6350" w:type="dxa"/>
          </w:tcPr>
          <w:p w14:paraId="13C44CD9" w14:textId="1033EB6F" w:rsidR="00292411" w:rsidRPr="00961002" w:rsidRDefault="00961002" w:rsidP="00055FD1">
            <w:pPr>
              <w:jc w:val="both"/>
              <w:rPr>
                <w:rFonts w:cs="Arial"/>
                <w:sz w:val="20"/>
                <w:szCs w:val="20"/>
                <w:lang w:eastAsia="en-AU"/>
              </w:rPr>
            </w:pPr>
            <w:r w:rsidRPr="00961002">
              <w:rPr>
                <w:rFonts w:cs="Arial"/>
                <w:sz w:val="20"/>
                <w:szCs w:val="20"/>
                <w:lang w:eastAsia="en-AU"/>
              </w:rPr>
              <w:t>The application has been accompanied with a Phase 1 Preliminary Site Investigation. No issues with contamination are identified.</w:t>
            </w:r>
          </w:p>
        </w:tc>
        <w:tc>
          <w:tcPr>
            <w:tcW w:w="1276" w:type="dxa"/>
          </w:tcPr>
          <w:p w14:paraId="6CC4D8F3" w14:textId="77777777" w:rsidR="00292411" w:rsidRPr="00961002" w:rsidRDefault="00F5585E" w:rsidP="00055FD1">
            <w:pPr>
              <w:jc w:val="both"/>
              <w:rPr>
                <w:rFonts w:cs="Arial"/>
                <w:bCs/>
                <w:sz w:val="20"/>
                <w:szCs w:val="20"/>
              </w:rPr>
            </w:pPr>
            <w:r w:rsidRPr="00961002">
              <w:rPr>
                <w:rFonts w:cs="Arial"/>
                <w:bCs/>
                <w:sz w:val="20"/>
                <w:szCs w:val="20"/>
              </w:rPr>
              <w:t>Yes</w:t>
            </w:r>
          </w:p>
        </w:tc>
      </w:tr>
    </w:tbl>
    <w:p w14:paraId="341C3720" w14:textId="77777777" w:rsidR="00F40B18" w:rsidRDefault="00F40B18"/>
    <w:sectPr w:rsidR="00F40B18" w:rsidSect="00CD445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5DA1E" w14:textId="77777777" w:rsidR="00DD0C80" w:rsidRDefault="00DD0C80" w:rsidP="003172D8">
      <w:r>
        <w:separator/>
      </w:r>
    </w:p>
  </w:endnote>
  <w:endnote w:type="continuationSeparator" w:id="0">
    <w:p w14:paraId="4AE13917" w14:textId="77777777" w:rsidR="00DD0C80" w:rsidRDefault="00DD0C80"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5D3020BA" w14:textId="77777777" w:rsidR="00BB6347" w:rsidRPr="007255B4" w:rsidRDefault="00BB6347">
        <w:pPr>
          <w:pStyle w:val="Footer"/>
          <w:jc w:val="center"/>
          <w:rPr>
            <w:sz w:val="22"/>
            <w:szCs w:val="22"/>
          </w:rPr>
        </w:pPr>
        <w:r w:rsidRPr="007B632C">
          <w:rPr>
            <w:sz w:val="20"/>
            <w:szCs w:val="20"/>
          </w:rPr>
          <w:t xml:space="preserve">Page </w:t>
        </w:r>
        <w:r w:rsidR="00486AA5" w:rsidRPr="007B632C">
          <w:rPr>
            <w:sz w:val="20"/>
            <w:szCs w:val="20"/>
          </w:rPr>
          <w:fldChar w:fldCharType="begin"/>
        </w:r>
        <w:r w:rsidRPr="007B632C">
          <w:rPr>
            <w:sz w:val="20"/>
            <w:szCs w:val="20"/>
          </w:rPr>
          <w:instrText xml:space="preserve"> PAGE   \* MERGEFORMAT </w:instrText>
        </w:r>
        <w:r w:rsidR="00486AA5" w:rsidRPr="007B632C">
          <w:rPr>
            <w:sz w:val="20"/>
            <w:szCs w:val="20"/>
          </w:rPr>
          <w:fldChar w:fldCharType="separate"/>
        </w:r>
        <w:r w:rsidR="000004EE">
          <w:rPr>
            <w:noProof/>
            <w:sz w:val="20"/>
            <w:szCs w:val="20"/>
          </w:rPr>
          <w:t>1</w:t>
        </w:r>
        <w:r w:rsidR="00486AA5" w:rsidRPr="007B632C">
          <w:rPr>
            <w:noProof/>
            <w:sz w:val="20"/>
            <w:szCs w:val="20"/>
          </w:rPr>
          <w:fldChar w:fldCharType="end"/>
        </w:r>
      </w:p>
    </w:sdtContent>
  </w:sdt>
  <w:p w14:paraId="1A647A3B" w14:textId="77777777" w:rsidR="00BB6347" w:rsidRDefault="00BB6347" w:rsidP="007B632C">
    <w:pPr>
      <w:pStyle w:val="Footer"/>
      <w:tabs>
        <w:tab w:val="clear" w:pos="4513"/>
        <w:tab w:val="clear" w:pos="9026"/>
        <w:tab w:val="left" w:pos="550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B85B7" w14:textId="77777777" w:rsidR="00DD0C80" w:rsidRDefault="00DD0C80" w:rsidP="003172D8">
      <w:r>
        <w:separator/>
      </w:r>
    </w:p>
  </w:footnote>
  <w:footnote w:type="continuationSeparator" w:id="0">
    <w:p w14:paraId="00F4BA58" w14:textId="77777777" w:rsidR="00DD0C80" w:rsidRDefault="00DD0C80"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A643E" w14:textId="77777777" w:rsidR="00BB6347" w:rsidRPr="00D771B2" w:rsidRDefault="00BB6347" w:rsidP="003172D8">
    <w:pPr>
      <w:pStyle w:val="Header"/>
      <w:jc w:val="center"/>
      <w:rPr>
        <w:sz w:val="22"/>
        <w:szCs w:val="22"/>
        <w:u w:val="single"/>
      </w:rPr>
    </w:pPr>
    <w:r>
      <w:rPr>
        <w:sz w:val="22"/>
        <w:szCs w:val="22"/>
        <w:u w:val="single"/>
      </w:rPr>
      <w:t>Child Care Planning Guideline</w:t>
    </w:r>
    <w:r w:rsidRPr="00D771B2">
      <w:rPr>
        <w:sz w:val="22"/>
        <w:szCs w:val="22"/>
        <w:u w:val="single"/>
      </w:rPr>
      <w:t xml:space="preserve"> </w:t>
    </w:r>
    <w:r w:rsidR="00200D2A">
      <w:rPr>
        <w:sz w:val="22"/>
        <w:szCs w:val="22"/>
        <w:u w:val="single"/>
      </w:rPr>
      <w:t>(CCPG</w:t>
    </w:r>
    <w:r w:rsidR="00151C61">
      <w:rPr>
        <w:sz w:val="22"/>
        <w:szCs w:val="22"/>
        <w:u w:val="single"/>
      </w:rPr>
      <w:t xml:space="preserve">) </w:t>
    </w:r>
    <w:r w:rsidRPr="00D771B2">
      <w:rPr>
        <w:sz w:val="22"/>
        <w:szCs w:val="22"/>
        <w:u w:val="single"/>
      </w:rPr>
      <w:t>Assessment Table</w:t>
    </w:r>
  </w:p>
  <w:p w14:paraId="5F5488EC" w14:textId="77777777" w:rsidR="00BB6347" w:rsidRDefault="00BB6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6B42B8"/>
    <w:multiLevelType w:val="hybridMultilevel"/>
    <w:tmpl w:val="480EB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4747D3"/>
    <w:multiLevelType w:val="hybridMultilevel"/>
    <w:tmpl w:val="435C708C"/>
    <w:lvl w:ilvl="0" w:tplc="D322410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22701D"/>
    <w:multiLevelType w:val="hybridMultilevel"/>
    <w:tmpl w:val="A4CE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20"/>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4EE"/>
    <w:rsid w:val="000006CC"/>
    <w:rsid w:val="00000F1B"/>
    <w:rsid w:val="0000143A"/>
    <w:rsid w:val="0000542C"/>
    <w:rsid w:val="0000608D"/>
    <w:rsid w:val="00006EA3"/>
    <w:rsid w:val="000152DA"/>
    <w:rsid w:val="0001692E"/>
    <w:rsid w:val="00021562"/>
    <w:rsid w:val="00027B05"/>
    <w:rsid w:val="000324EA"/>
    <w:rsid w:val="000349D3"/>
    <w:rsid w:val="0004381B"/>
    <w:rsid w:val="00047D0E"/>
    <w:rsid w:val="000525B9"/>
    <w:rsid w:val="00055FD1"/>
    <w:rsid w:val="00057FD5"/>
    <w:rsid w:val="00065388"/>
    <w:rsid w:val="00072377"/>
    <w:rsid w:val="000747CD"/>
    <w:rsid w:val="00076186"/>
    <w:rsid w:val="00080148"/>
    <w:rsid w:val="000838B6"/>
    <w:rsid w:val="00084571"/>
    <w:rsid w:val="000948C4"/>
    <w:rsid w:val="000A0E83"/>
    <w:rsid w:val="000A131A"/>
    <w:rsid w:val="000A381F"/>
    <w:rsid w:val="000B0695"/>
    <w:rsid w:val="000B3A66"/>
    <w:rsid w:val="000B6818"/>
    <w:rsid w:val="000B6B19"/>
    <w:rsid w:val="000D4EA5"/>
    <w:rsid w:val="000D7A4E"/>
    <w:rsid w:val="000E09EE"/>
    <w:rsid w:val="000E1544"/>
    <w:rsid w:val="000E2034"/>
    <w:rsid w:val="000E53FD"/>
    <w:rsid w:val="000E7615"/>
    <w:rsid w:val="000F0B71"/>
    <w:rsid w:val="000F2D15"/>
    <w:rsid w:val="000F3B45"/>
    <w:rsid w:val="000F3BA0"/>
    <w:rsid w:val="000F4E57"/>
    <w:rsid w:val="000F4F7D"/>
    <w:rsid w:val="000F7063"/>
    <w:rsid w:val="000F7D8C"/>
    <w:rsid w:val="001024D0"/>
    <w:rsid w:val="001029C4"/>
    <w:rsid w:val="00106F73"/>
    <w:rsid w:val="00112CC6"/>
    <w:rsid w:val="0012065A"/>
    <w:rsid w:val="00122101"/>
    <w:rsid w:val="0012551D"/>
    <w:rsid w:val="00130AA1"/>
    <w:rsid w:val="00143AF1"/>
    <w:rsid w:val="001447BA"/>
    <w:rsid w:val="001470C1"/>
    <w:rsid w:val="001471A3"/>
    <w:rsid w:val="00150E5C"/>
    <w:rsid w:val="00151C61"/>
    <w:rsid w:val="00155123"/>
    <w:rsid w:val="00156A55"/>
    <w:rsid w:val="00156DE5"/>
    <w:rsid w:val="00157AE8"/>
    <w:rsid w:val="00170AA6"/>
    <w:rsid w:val="001727E3"/>
    <w:rsid w:val="001857E4"/>
    <w:rsid w:val="001A0F21"/>
    <w:rsid w:val="001A1357"/>
    <w:rsid w:val="001A2694"/>
    <w:rsid w:val="001A2DAC"/>
    <w:rsid w:val="001A6778"/>
    <w:rsid w:val="001B075D"/>
    <w:rsid w:val="001B52EE"/>
    <w:rsid w:val="001B6DBD"/>
    <w:rsid w:val="001B6FFA"/>
    <w:rsid w:val="001B7477"/>
    <w:rsid w:val="001C4A92"/>
    <w:rsid w:val="001C5954"/>
    <w:rsid w:val="001C6168"/>
    <w:rsid w:val="001C7D40"/>
    <w:rsid w:val="001D0955"/>
    <w:rsid w:val="001D586B"/>
    <w:rsid w:val="001E150D"/>
    <w:rsid w:val="001E3062"/>
    <w:rsid w:val="001E6F77"/>
    <w:rsid w:val="001E7722"/>
    <w:rsid w:val="001E7858"/>
    <w:rsid w:val="001F7FD9"/>
    <w:rsid w:val="00200387"/>
    <w:rsid w:val="00200D2A"/>
    <w:rsid w:val="00200F54"/>
    <w:rsid w:val="00207988"/>
    <w:rsid w:val="0021334C"/>
    <w:rsid w:val="00225C72"/>
    <w:rsid w:val="00225F54"/>
    <w:rsid w:val="00226D94"/>
    <w:rsid w:val="00230537"/>
    <w:rsid w:val="0023258D"/>
    <w:rsid w:val="002341F0"/>
    <w:rsid w:val="002430DF"/>
    <w:rsid w:val="00245CC6"/>
    <w:rsid w:val="00247063"/>
    <w:rsid w:val="00247954"/>
    <w:rsid w:val="00250DC1"/>
    <w:rsid w:val="002515B7"/>
    <w:rsid w:val="00251F3E"/>
    <w:rsid w:val="0025492D"/>
    <w:rsid w:val="002556CE"/>
    <w:rsid w:val="00256E0E"/>
    <w:rsid w:val="00274012"/>
    <w:rsid w:val="00276769"/>
    <w:rsid w:val="00280CA5"/>
    <w:rsid w:val="00281480"/>
    <w:rsid w:val="0029079C"/>
    <w:rsid w:val="00292411"/>
    <w:rsid w:val="00296606"/>
    <w:rsid w:val="00296970"/>
    <w:rsid w:val="002A563E"/>
    <w:rsid w:val="002B2322"/>
    <w:rsid w:val="002B79AE"/>
    <w:rsid w:val="002B7E2E"/>
    <w:rsid w:val="002C4764"/>
    <w:rsid w:val="002C4D76"/>
    <w:rsid w:val="002D0FEA"/>
    <w:rsid w:val="002D25DE"/>
    <w:rsid w:val="002D2A00"/>
    <w:rsid w:val="002D7281"/>
    <w:rsid w:val="002E1D24"/>
    <w:rsid w:val="002E33C0"/>
    <w:rsid w:val="002E612C"/>
    <w:rsid w:val="002E6DF3"/>
    <w:rsid w:val="002F2B86"/>
    <w:rsid w:val="002F475D"/>
    <w:rsid w:val="002F7245"/>
    <w:rsid w:val="00307E17"/>
    <w:rsid w:val="00317259"/>
    <w:rsid w:val="003172D8"/>
    <w:rsid w:val="00317866"/>
    <w:rsid w:val="003202F6"/>
    <w:rsid w:val="00326DC5"/>
    <w:rsid w:val="00332C6A"/>
    <w:rsid w:val="00335286"/>
    <w:rsid w:val="00336A23"/>
    <w:rsid w:val="003377E4"/>
    <w:rsid w:val="00343E77"/>
    <w:rsid w:val="00344C8D"/>
    <w:rsid w:val="00346ABE"/>
    <w:rsid w:val="00346E5E"/>
    <w:rsid w:val="00350424"/>
    <w:rsid w:val="0035073B"/>
    <w:rsid w:val="00351EA3"/>
    <w:rsid w:val="00355D93"/>
    <w:rsid w:val="00363499"/>
    <w:rsid w:val="00372951"/>
    <w:rsid w:val="00374242"/>
    <w:rsid w:val="00387FAD"/>
    <w:rsid w:val="00390537"/>
    <w:rsid w:val="00392A46"/>
    <w:rsid w:val="003951C7"/>
    <w:rsid w:val="0039602E"/>
    <w:rsid w:val="00397919"/>
    <w:rsid w:val="003A40B8"/>
    <w:rsid w:val="003B3637"/>
    <w:rsid w:val="003B4B51"/>
    <w:rsid w:val="003B53E3"/>
    <w:rsid w:val="003B78EA"/>
    <w:rsid w:val="003C4031"/>
    <w:rsid w:val="003D2B5A"/>
    <w:rsid w:val="003D3D43"/>
    <w:rsid w:val="003E1146"/>
    <w:rsid w:val="003E2A0B"/>
    <w:rsid w:val="003E46A2"/>
    <w:rsid w:val="003F069A"/>
    <w:rsid w:val="003F2F91"/>
    <w:rsid w:val="003F52A9"/>
    <w:rsid w:val="00400304"/>
    <w:rsid w:val="00402860"/>
    <w:rsid w:val="004069DD"/>
    <w:rsid w:val="00406C0F"/>
    <w:rsid w:val="00424A23"/>
    <w:rsid w:val="00425F37"/>
    <w:rsid w:val="004270D1"/>
    <w:rsid w:val="004348B6"/>
    <w:rsid w:val="0043603F"/>
    <w:rsid w:val="00436746"/>
    <w:rsid w:val="0043711A"/>
    <w:rsid w:val="00440CBF"/>
    <w:rsid w:val="0044167D"/>
    <w:rsid w:val="00443402"/>
    <w:rsid w:val="00444DD8"/>
    <w:rsid w:val="00445F94"/>
    <w:rsid w:val="004520F4"/>
    <w:rsid w:val="004529AB"/>
    <w:rsid w:val="0045411C"/>
    <w:rsid w:val="0045428E"/>
    <w:rsid w:val="00460616"/>
    <w:rsid w:val="004632DF"/>
    <w:rsid w:val="00463DF9"/>
    <w:rsid w:val="004640BB"/>
    <w:rsid w:val="00477DBC"/>
    <w:rsid w:val="0048201B"/>
    <w:rsid w:val="004863CB"/>
    <w:rsid w:val="00486AA5"/>
    <w:rsid w:val="00487DF9"/>
    <w:rsid w:val="004A70F3"/>
    <w:rsid w:val="004C1419"/>
    <w:rsid w:val="004C3644"/>
    <w:rsid w:val="004D1D40"/>
    <w:rsid w:val="004D4B3E"/>
    <w:rsid w:val="004D55CB"/>
    <w:rsid w:val="004E04A9"/>
    <w:rsid w:val="004E0A4E"/>
    <w:rsid w:val="004E4B46"/>
    <w:rsid w:val="004E55AB"/>
    <w:rsid w:val="004E5B67"/>
    <w:rsid w:val="004E61B5"/>
    <w:rsid w:val="004E6356"/>
    <w:rsid w:val="004F2010"/>
    <w:rsid w:val="005027FC"/>
    <w:rsid w:val="00503C63"/>
    <w:rsid w:val="00503D19"/>
    <w:rsid w:val="00511506"/>
    <w:rsid w:val="00521281"/>
    <w:rsid w:val="005215E6"/>
    <w:rsid w:val="00521D5E"/>
    <w:rsid w:val="005225FD"/>
    <w:rsid w:val="00524530"/>
    <w:rsid w:val="00531727"/>
    <w:rsid w:val="0053307C"/>
    <w:rsid w:val="00534CA4"/>
    <w:rsid w:val="0053610B"/>
    <w:rsid w:val="00536988"/>
    <w:rsid w:val="00540956"/>
    <w:rsid w:val="00545223"/>
    <w:rsid w:val="00546C19"/>
    <w:rsid w:val="00551003"/>
    <w:rsid w:val="00555CC8"/>
    <w:rsid w:val="00555E5E"/>
    <w:rsid w:val="00560DC9"/>
    <w:rsid w:val="0056177F"/>
    <w:rsid w:val="00565DFD"/>
    <w:rsid w:val="00567CE9"/>
    <w:rsid w:val="00570863"/>
    <w:rsid w:val="00576264"/>
    <w:rsid w:val="00580526"/>
    <w:rsid w:val="005828EA"/>
    <w:rsid w:val="0058292A"/>
    <w:rsid w:val="00585A1C"/>
    <w:rsid w:val="00585D2C"/>
    <w:rsid w:val="005932A3"/>
    <w:rsid w:val="00593AFB"/>
    <w:rsid w:val="005950E7"/>
    <w:rsid w:val="00595BFD"/>
    <w:rsid w:val="005A5B42"/>
    <w:rsid w:val="005A727F"/>
    <w:rsid w:val="005A7F1F"/>
    <w:rsid w:val="005B008A"/>
    <w:rsid w:val="005B1174"/>
    <w:rsid w:val="005B252B"/>
    <w:rsid w:val="005B4B99"/>
    <w:rsid w:val="005C0794"/>
    <w:rsid w:val="005C57D7"/>
    <w:rsid w:val="005D2CEA"/>
    <w:rsid w:val="005D7AD0"/>
    <w:rsid w:val="005E210F"/>
    <w:rsid w:val="005E3324"/>
    <w:rsid w:val="005E39C8"/>
    <w:rsid w:val="005E3A79"/>
    <w:rsid w:val="005F3674"/>
    <w:rsid w:val="0060173B"/>
    <w:rsid w:val="00620AB0"/>
    <w:rsid w:val="00620FCE"/>
    <w:rsid w:val="00630546"/>
    <w:rsid w:val="00636B12"/>
    <w:rsid w:val="006447F4"/>
    <w:rsid w:val="0065002A"/>
    <w:rsid w:val="0065501E"/>
    <w:rsid w:val="00655542"/>
    <w:rsid w:val="00656E60"/>
    <w:rsid w:val="00660019"/>
    <w:rsid w:val="00660CB2"/>
    <w:rsid w:val="00666874"/>
    <w:rsid w:val="0067010B"/>
    <w:rsid w:val="00670231"/>
    <w:rsid w:val="0067245B"/>
    <w:rsid w:val="0067272C"/>
    <w:rsid w:val="00676613"/>
    <w:rsid w:val="0067748F"/>
    <w:rsid w:val="00677D5E"/>
    <w:rsid w:val="00685A25"/>
    <w:rsid w:val="00687752"/>
    <w:rsid w:val="00691E03"/>
    <w:rsid w:val="0069259C"/>
    <w:rsid w:val="00696734"/>
    <w:rsid w:val="006A09FE"/>
    <w:rsid w:val="006A4888"/>
    <w:rsid w:val="006B22B5"/>
    <w:rsid w:val="006B2338"/>
    <w:rsid w:val="006B5034"/>
    <w:rsid w:val="006B6B97"/>
    <w:rsid w:val="006B6EB7"/>
    <w:rsid w:val="006B735C"/>
    <w:rsid w:val="006C41D4"/>
    <w:rsid w:val="006C72AF"/>
    <w:rsid w:val="006D40DA"/>
    <w:rsid w:val="006D7615"/>
    <w:rsid w:val="006E09C2"/>
    <w:rsid w:val="006E0BAD"/>
    <w:rsid w:val="006E16D6"/>
    <w:rsid w:val="006E1A8B"/>
    <w:rsid w:val="006E600F"/>
    <w:rsid w:val="006F14F4"/>
    <w:rsid w:val="006F447A"/>
    <w:rsid w:val="006F5C13"/>
    <w:rsid w:val="00700C17"/>
    <w:rsid w:val="0070617D"/>
    <w:rsid w:val="007113B4"/>
    <w:rsid w:val="00715785"/>
    <w:rsid w:val="0072221C"/>
    <w:rsid w:val="007255B4"/>
    <w:rsid w:val="00730D1B"/>
    <w:rsid w:val="0073138D"/>
    <w:rsid w:val="00732C7C"/>
    <w:rsid w:val="0073689A"/>
    <w:rsid w:val="00742CA2"/>
    <w:rsid w:val="007564D9"/>
    <w:rsid w:val="00760067"/>
    <w:rsid w:val="00760EDE"/>
    <w:rsid w:val="00763533"/>
    <w:rsid w:val="00764CF2"/>
    <w:rsid w:val="00766792"/>
    <w:rsid w:val="00772394"/>
    <w:rsid w:val="00772FEF"/>
    <w:rsid w:val="0077307B"/>
    <w:rsid w:val="00773083"/>
    <w:rsid w:val="00775B88"/>
    <w:rsid w:val="00775CA1"/>
    <w:rsid w:val="0078783F"/>
    <w:rsid w:val="00790A64"/>
    <w:rsid w:val="00792ACC"/>
    <w:rsid w:val="00792DFA"/>
    <w:rsid w:val="0079590A"/>
    <w:rsid w:val="007A0E0E"/>
    <w:rsid w:val="007A2EC8"/>
    <w:rsid w:val="007A4ADB"/>
    <w:rsid w:val="007A7D2E"/>
    <w:rsid w:val="007B632C"/>
    <w:rsid w:val="007C1D63"/>
    <w:rsid w:val="007C3368"/>
    <w:rsid w:val="007C4F28"/>
    <w:rsid w:val="007C51C4"/>
    <w:rsid w:val="007C5727"/>
    <w:rsid w:val="007C5FC9"/>
    <w:rsid w:val="007C7B28"/>
    <w:rsid w:val="007E4A2D"/>
    <w:rsid w:val="007E4F4E"/>
    <w:rsid w:val="007F1037"/>
    <w:rsid w:val="007F2703"/>
    <w:rsid w:val="007F60AB"/>
    <w:rsid w:val="007F6B84"/>
    <w:rsid w:val="00800817"/>
    <w:rsid w:val="008018E3"/>
    <w:rsid w:val="00803E23"/>
    <w:rsid w:val="00806E7E"/>
    <w:rsid w:val="0081193F"/>
    <w:rsid w:val="0081343F"/>
    <w:rsid w:val="00813CC4"/>
    <w:rsid w:val="008153A0"/>
    <w:rsid w:val="008249E6"/>
    <w:rsid w:val="0084023B"/>
    <w:rsid w:val="008405D4"/>
    <w:rsid w:val="00842DE5"/>
    <w:rsid w:val="0084341A"/>
    <w:rsid w:val="00843643"/>
    <w:rsid w:val="00843DEE"/>
    <w:rsid w:val="00846FD8"/>
    <w:rsid w:val="008564AD"/>
    <w:rsid w:val="00856E37"/>
    <w:rsid w:val="00861BFA"/>
    <w:rsid w:val="008634BF"/>
    <w:rsid w:val="00863D83"/>
    <w:rsid w:val="008658F1"/>
    <w:rsid w:val="00865A3C"/>
    <w:rsid w:val="0087543B"/>
    <w:rsid w:val="0088544A"/>
    <w:rsid w:val="008928BC"/>
    <w:rsid w:val="00892951"/>
    <w:rsid w:val="008947FC"/>
    <w:rsid w:val="008968FD"/>
    <w:rsid w:val="00897320"/>
    <w:rsid w:val="00897C0B"/>
    <w:rsid w:val="008A0C29"/>
    <w:rsid w:val="008B27A2"/>
    <w:rsid w:val="008B547E"/>
    <w:rsid w:val="008B6169"/>
    <w:rsid w:val="008C3F9C"/>
    <w:rsid w:val="008C4E74"/>
    <w:rsid w:val="008D1E2E"/>
    <w:rsid w:val="008D5CAE"/>
    <w:rsid w:val="008E19ED"/>
    <w:rsid w:val="008E6B74"/>
    <w:rsid w:val="008F22A0"/>
    <w:rsid w:val="008F2BDD"/>
    <w:rsid w:val="008F4680"/>
    <w:rsid w:val="0090152D"/>
    <w:rsid w:val="00903091"/>
    <w:rsid w:val="00903B18"/>
    <w:rsid w:val="00904376"/>
    <w:rsid w:val="00906586"/>
    <w:rsid w:val="009150F6"/>
    <w:rsid w:val="00921B79"/>
    <w:rsid w:val="00922D1B"/>
    <w:rsid w:val="009241CC"/>
    <w:rsid w:val="00924322"/>
    <w:rsid w:val="00931239"/>
    <w:rsid w:val="009352D3"/>
    <w:rsid w:val="00937943"/>
    <w:rsid w:val="009416ED"/>
    <w:rsid w:val="009455C6"/>
    <w:rsid w:val="009562D8"/>
    <w:rsid w:val="00956734"/>
    <w:rsid w:val="00957C3E"/>
    <w:rsid w:val="009601FE"/>
    <w:rsid w:val="009609C3"/>
    <w:rsid w:val="00961002"/>
    <w:rsid w:val="00961087"/>
    <w:rsid w:val="0096221F"/>
    <w:rsid w:val="00964415"/>
    <w:rsid w:val="00965FF8"/>
    <w:rsid w:val="00966CCA"/>
    <w:rsid w:val="009744D8"/>
    <w:rsid w:val="009764FF"/>
    <w:rsid w:val="0097778B"/>
    <w:rsid w:val="00977B31"/>
    <w:rsid w:val="00982B0B"/>
    <w:rsid w:val="00984796"/>
    <w:rsid w:val="00986C37"/>
    <w:rsid w:val="009905F9"/>
    <w:rsid w:val="009906E6"/>
    <w:rsid w:val="00993872"/>
    <w:rsid w:val="009A41DB"/>
    <w:rsid w:val="009A4961"/>
    <w:rsid w:val="009A4AAC"/>
    <w:rsid w:val="009C4A53"/>
    <w:rsid w:val="009C74D1"/>
    <w:rsid w:val="009D184B"/>
    <w:rsid w:val="009D21E7"/>
    <w:rsid w:val="009D79DE"/>
    <w:rsid w:val="009D7B4C"/>
    <w:rsid w:val="009E3726"/>
    <w:rsid w:val="009E5E4F"/>
    <w:rsid w:val="009F11F5"/>
    <w:rsid w:val="00A03FCC"/>
    <w:rsid w:val="00A043DF"/>
    <w:rsid w:val="00A10C88"/>
    <w:rsid w:val="00A16D36"/>
    <w:rsid w:val="00A16FC4"/>
    <w:rsid w:val="00A17F4E"/>
    <w:rsid w:val="00A265A8"/>
    <w:rsid w:val="00A2694D"/>
    <w:rsid w:val="00A2730F"/>
    <w:rsid w:val="00A30BD7"/>
    <w:rsid w:val="00A40E1F"/>
    <w:rsid w:val="00A41928"/>
    <w:rsid w:val="00A43540"/>
    <w:rsid w:val="00A45374"/>
    <w:rsid w:val="00A45EF7"/>
    <w:rsid w:val="00A52C37"/>
    <w:rsid w:val="00A54F76"/>
    <w:rsid w:val="00A55C17"/>
    <w:rsid w:val="00A6000D"/>
    <w:rsid w:val="00A612BF"/>
    <w:rsid w:val="00A620FF"/>
    <w:rsid w:val="00A647CA"/>
    <w:rsid w:val="00A8065F"/>
    <w:rsid w:val="00A8255A"/>
    <w:rsid w:val="00A82AFA"/>
    <w:rsid w:val="00A84E25"/>
    <w:rsid w:val="00A86BE3"/>
    <w:rsid w:val="00A90BCA"/>
    <w:rsid w:val="00A90D08"/>
    <w:rsid w:val="00A91332"/>
    <w:rsid w:val="00A94646"/>
    <w:rsid w:val="00AA4184"/>
    <w:rsid w:val="00AA774D"/>
    <w:rsid w:val="00AB069C"/>
    <w:rsid w:val="00AB13E8"/>
    <w:rsid w:val="00AB3DB3"/>
    <w:rsid w:val="00AB539A"/>
    <w:rsid w:val="00AB5C3B"/>
    <w:rsid w:val="00AC0429"/>
    <w:rsid w:val="00AC15EF"/>
    <w:rsid w:val="00AC6834"/>
    <w:rsid w:val="00AD7C81"/>
    <w:rsid w:val="00AE1D68"/>
    <w:rsid w:val="00AE334B"/>
    <w:rsid w:val="00AE75DE"/>
    <w:rsid w:val="00AE7C24"/>
    <w:rsid w:val="00B01599"/>
    <w:rsid w:val="00B035D1"/>
    <w:rsid w:val="00B047A9"/>
    <w:rsid w:val="00B04C81"/>
    <w:rsid w:val="00B05EB0"/>
    <w:rsid w:val="00B1150B"/>
    <w:rsid w:val="00B152DA"/>
    <w:rsid w:val="00B1652C"/>
    <w:rsid w:val="00B214E0"/>
    <w:rsid w:val="00B275EB"/>
    <w:rsid w:val="00B3050D"/>
    <w:rsid w:val="00B410ED"/>
    <w:rsid w:val="00B4183D"/>
    <w:rsid w:val="00B441C5"/>
    <w:rsid w:val="00B46C22"/>
    <w:rsid w:val="00B56189"/>
    <w:rsid w:val="00B647F8"/>
    <w:rsid w:val="00B67E09"/>
    <w:rsid w:val="00B70564"/>
    <w:rsid w:val="00B74076"/>
    <w:rsid w:val="00B80A33"/>
    <w:rsid w:val="00B820D1"/>
    <w:rsid w:val="00B831C6"/>
    <w:rsid w:val="00B86C73"/>
    <w:rsid w:val="00B873DA"/>
    <w:rsid w:val="00B8761F"/>
    <w:rsid w:val="00B87896"/>
    <w:rsid w:val="00B901BE"/>
    <w:rsid w:val="00B958EC"/>
    <w:rsid w:val="00BA2362"/>
    <w:rsid w:val="00BB2961"/>
    <w:rsid w:val="00BB57A5"/>
    <w:rsid w:val="00BB6347"/>
    <w:rsid w:val="00BB79F0"/>
    <w:rsid w:val="00BC05E9"/>
    <w:rsid w:val="00BC3E55"/>
    <w:rsid w:val="00BC4F70"/>
    <w:rsid w:val="00BD07AE"/>
    <w:rsid w:val="00BD1959"/>
    <w:rsid w:val="00BD4602"/>
    <w:rsid w:val="00BD4F63"/>
    <w:rsid w:val="00BD739F"/>
    <w:rsid w:val="00BE17CC"/>
    <w:rsid w:val="00BE5379"/>
    <w:rsid w:val="00BF0621"/>
    <w:rsid w:val="00BF4C41"/>
    <w:rsid w:val="00C06385"/>
    <w:rsid w:val="00C1483D"/>
    <w:rsid w:val="00C201E3"/>
    <w:rsid w:val="00C20205"/>
    <w:rsid w:val="00C278F3"/>
    <w:rsid w:val="00C557FF"/>
    <w:rsid w:val="00C61955"/>
    <w:rsid w:val="00C64766"/>
    <w:rsid w:val="00C64EFA"/>
    <w:rsid w:val="00C732E6"/>
    <w:rsid w:val="00C73CD6"/>
    <w:rsid w:val="00C74370"/>
    <w:rsid w:val="00C7694A"/>
    <w:rsid w:val="00C80B30"/>
    <w:rsid w:val="00C86D17"/>
    <w:rsid w:val="00C920CA"/>
    <w:rsid w:val="00C96F94"/>
    <w:rsid w:val="00CA1D50"/>
    <w:rsid w:val="00CA25EB"/>
    <w:rsid w:val="00CA34AC"/>
    <w:rsid w:val="00CA3500"/>
    <w:rsid w:val="00CA45A1"/>
    <w:rsid w:val="00CA7CAB"/>
    <w:rsid w:val="00CB0C1D"/>
    <w:rsid w:val="00CB283D"/>
    <w:rsid w:val="00CC0AE4"/>
    <w:rsid w:val="00CD127E"/>
    <w:rsid w:val="00CD2542"/>
    <w:rsid w:val="00CD25FF"/>
    <w:rsid w:val="00CD445A"/>
    <w:rsid w:val="00CD4E3C"/>
    <w:rsid w:val="00CD694D"/>
    <w:rsid w:val="00CE28BE"/>
    <w:rsid w:val="00CE6ED3"/>
    <w:rsid w:val="00CE765C"/>
    <w:rsid w:val="00CF2769"/>
    <w:rsid w:val="00D024F3"/>
    <w:rsid w:val="00D05C60"/>
    <w:rsid w:val="00D10CDD"/>
    <w:rsid w:val="00D147DC"/>
    <w:rsid w:val="00D20B34"/>
    <w:rsid w:val="00D43430"/>
    <w:rsid w:val="00D52B4A"/>
    <w:rsid w:val="00D630B6"/>
    <w:rsid w:val="00D71FEC"/>
    <w:rsid w:val="00D72AAD"/>
    <w:rsid w:val="00D752AE"/>
    <w:rsid w:val="00D770C4"/>
    <w:rsid w:val="00D771B2"/>
    <w:rsid w:val="00D841A2"/>
    <w:rsid w:val="00D87074"/>
    <w:rsid w:val="00D8728B"/>
    <w:rsid w:val="00D90D2D"/>
    <w:rsid w:val="00DA4397"/>
    <w:rsid w:val="00DA694E"/>
    <w:rsid w:val="00DA72FC"/>
    <w:rsid w:val="00DA760A"/>
    <w:rsid w:val="00DA7C55"/>
    <w:rsid w:val="00DB4224"/>
    <w:rsid w:val="00DB45DB"/>
    <w:rsid w:val="00DB5A1A"/>
    <w:rsid w:val="00DB5C1A"/>
    <w:rsid w:val="00DC40AA"/>
    <w:rsid w:val="00DC68BF"/>
    <w:rsid w:val="00DC68F6"/>
    <w:rsid w:val="00DD0C80"/>
    <w:rsid w:val="00DE1BE4"/>
    <w:rsid w:val="00DF1824"/>
    <w:rsid w:val="00DF6281"/>
    <w:rsid w:val="00E004E3"/>
    <w:rsid w:val="00E00518"/>
    <w:rsid w:val="00E02551"/>
    <w:rsid w:val="00E02F3C"/>
    <w:rsid w:val="00E126F9"/>
    <w:rsid w:val="00E21C31"/>
    <w:rsid w:val="00E22F45"/>
    <w:rsid w:val="00E31DB5"/>
    <w:rsid w:val="00E31DE8"/>
    <w:rsid w:val="00E40B5A"/>
    <w:rsid w:val="00E41FA1"/>
    <w:rsid w:val="00E42B1D"/>
    <w:rsid w:val="00E5049E"/>
    <w:rsid w:val="00E55B47"/>
    <w:rsid w:val="00E563EA"/>
    <w:rsid w:val="00E56DBD"/>
    <w:rsid w:val="00E60077"/>
    <w:rsid w:val="00E61BB4"/>
    <w:rsid w:val="00E632DE"/>
    <w:rsid w:val="00E712C0"/>
    <w:rsid w:val="00E71D2A"/>
    <w:rsid w:val="00E74EDC"/>
    <w:rsid w:val="00E87493"/>
    <w:rsid w:val="00E87693"/>
    <w:rsid w:val="00E95766"/>
    <w:rsid w:val="00EA0005"/>
    <w:rsid w:val="00EB14ED"/>
    <w:rsid w:val="00EC250D"/>
    <w:rsid w:val="00EC26CD"/>
    <w:rsid w:val="00EC2C64"/>
    <w:rsid w:val="00ED2B0C"/>
    <w:rsid w:val="00ED2D50"/>
    <w:rsid w:val="00ED6DF3"/>
    <w:rsid w:val="00EE7953"/>
    <w:rsid w:val="00EF2758"/>
    <w:rsid w:val="00EF3458"/>
    <w:rsid w:val="00EF4BAA"/>
    <w:rsid w:val="00F01C26"/>
    <w:rsid w:val="00F021D1"/>
    <w:rsid w:val="00F02B03"/>
    <w:rsid w:val="00F04F62"/>
    <w:rsid w:val="00F11E44"/>
    <w:rsid w:val="00F20BC2"/>
    <w:rsid w:val="00F34E31"/>
    <w:rsid w:val="00F40B18"/>
    <w:rsid w:val="00F41EDF"/>
    <w:rsid w:val="00F44E90"/>
    <w:rsid w:val="00F5478F"/>
    <w:rsid w:val="00F5585E"/>
    <w:rsid w:val="00F55C02"/>
    <w:rsid w:val="00F5644B"/>
    <w:rsid w:val="00F60019"/>
    <w:rsid w:val="00F646A2"/>
    <w:rsid w:val="00F64ED2"/>
    <w:rsid w:val="00F72A9A"/>
    <w:rsid w:val="00F731FD"/>
    <w:rsid w:val="00F7328A"/>
    <w:rsid w:val="00F76B7F"/>
    <w:rsid w:val="00F80B54"/>
    <w:rsid w:val="00F85B67"/>
    <w:rsid w:val="00F945B4"/>
    <w:rsid w:val="00F95408"/>
    <w:rsid w:val="00F976E7"/>
    <w:rsid w:val="00FA23A7"/>
    <w:rsid w:val="00FA4464"/>
    <w:rsid w:val="00FB1293"/>
    <w:rsid w:val="00FB1B31"/>
    <w:rsid w:val="00FB2921"/>
    <w:rsid w:val="00FB785C"/>
    <w:rsid w:val="00FC447B"/>
    <w:rsid w:val="00FC4496"/>
    <w:rsid w:val="00FC474D"/>
    <w:rsid w:val="00FC6AAB"/>
    <w:rsid w:val="00FC76EB"/>
    <w:rsid w:val="00FD2DB2"/>
    <w:rsid w:val="00FD416C"/>
    <w:rsid w:val="00FD73E6"/>
    <w:rsid w:val="00FE0AFD"/>
    <w:rsid w:val="00FE45E6"/>
    <w:rsid w:val="00FF2BEE"/>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D0B080B"/>
  <w15:docId w15:val="{D2179F53-2A4D-4A5F-B10C-9B1E53F3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paragraph" w:customStyle="1" w:styleId="Default">
    <w:name w:val="Default"/>
    <w:rsid w:val="00250DC1"/>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939B-6ECA-4F5E-83DA-04C02BB6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Pritchard</dc:creator>
  <cp:lastModifiedBy>Jamie Erken</cp:lastModifiedBy>
  <cp:revision>57</cp:revision>
  <dcterms:created xsi:type="dcterms:W3CDTF">2019-10-24T21:21:00Z</dcterms:created>
  <dcterms:modified xsi:type="dcterms:W3CDTF">2020-09-29T22:44:00Z</dcterms:modified>
</cp:coreProperties>
</file>